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5D" w:rsidRDefault="0012655D" w:rsidP="00A45F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655D" w:rsidSect="00A367B4">
          <w:footerReference w:type="first" r:id="rId8"/>
          <w:pgSz w:w="11907" w:h="16840" w:code="9"/>
          <w:pgMar w:top="851" w:right="794" w:bottom="964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8201025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баскетб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баскетбол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F2D" w:rsidRPr="00A45F2D" w:rsidRDefault="00A45F2D" w:rsidP="00A45F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D" w:rsidRPr="00A45F2D" w:rsidRDefault="00A45F2D" w:rsidP="00A45F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A45F2D" w:rsidRPr="00A45F2D" w:rsidRDefault="00A45F2D" w:rsidP="00A45F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секционной работы в общеобразовательном учреждении. Тем не менее,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A45F2D" w:rsidRPr="00A45F2D" w:rsidRDefault="00A45F2D" w:rsidP="00A45F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«Об образовании» любая образовательная деятельность по учебным предметам вообще и физической культуре в частности должна осуществляться на основе образовательных программ, которые либо рекомендованы соответствующими организациями (департамент образования, министерство образования), либо разработаны специалистами образовательного учреждения. </w:t>
      </w:r>
    </w:p>
    <w:p w:rsidR="00A45F2D" w:rsidRPr="00A45F2D" w:rsidRDefault="00A45F2D" w:rsidP="00A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апробирована на протяжении нескольких лет и позволила не только добиться системности в работе, привлечения обучающихся к дополнительным занятиям, сформировать у них положительный интерес к физической культуре, но и получить высокие спортивные результаты. Предлагаемая программа содержит основные положения теоретической подготовки, физической подготовки, технической подготовки, тактической подготовки.</w:t>
      </w:r>
    </w:p>
    <w:p w:rsidR="00A45F2D" w:rsidRPr="00A45F2D" w:rsidRDefault="00A45F2D" w:rsidP="00A45F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45F2D" w:rsidRPr="00A45F2D" w:rsidRDefault="00A45F2D" w:rsidP="00A45F2D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по баскетболу «Веселый мяч» имеет </w:t>
      </w:r>
      <w:r w:rsidRPr="00207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физкультурно-спортивную</w:t>
      </w:r>
      <w:r w:rsidRPr="0020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направленность,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освоения программа </w:t>
      </w:r>
      <w:r w:rsidRPr="00207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общекультурная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A45F2D" w:rsidRPr="00A45F2D" w:rsidRDefault="00A45F2D" w:rsidP="00A45F2D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«Веселый мяч»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С каждым годом учебные нагрузки в школах возрастают, а возможности активного отдыха ограничены. Очень важно, чтобы после уроков учащийся имел возможность снять эмоциональное напряжение посредством занятий в спортивном зале веселыми и разнообразными подвижными и спортивными играми. </w:t>
      </w:r>
    </w:p>
    <w:p w:rsidR="00A45F2D" w:rsidRPr="00A45F2D" w:rsidRDefault="00A45F2D" w:rsidP="00A45F2D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Игра баскетбол является наиболее интересной и физически разносторонней, 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подростка (общительность, воля, целеустремленность, умение работать в команде).</w:t>
      </w:r>
    </w:p>
    <w:p w:rsidR="00A45F2D" w:rsidRPr="00A45F2D" w:rsidRDefault="00A45F2D" w:rsidP="00A45F2D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условиях небольшого школьного зала посредством баскетбола достигается высокая двигательная активность большой группы ребят, также есть возможность легко дозировать нагрузку с учетом возраста, пола и подготовленности определенной группы.</w:t>
      </w:r>
    </w:p>
    <w:p w:rsidR="00A45F2D" w:rsidRPr="00A45F2D" w:rsidRDefault="00A45F2D" w:rsidP="00A45F2D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5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Актуальность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в приобщении детей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 </w:t>
      </w:r>
    </w:p>
    <w:p w:rsidR="00A45F2D" w:rsidRPr="00A45F2D" w:rsidRDefault="00A45F2D" w:rsidP="00A45F2D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Pr="002071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Педагогическая целесообразность 2-летней программы</w:t>
      </w:r>
      <w:r w:rsidRPr="00A45F2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баскетбола, как и многие другие виды спорта, требует постепенного многолетнего перехода от простого к </w:t>
      </w:r>
      <w:proofErr w:type="gram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сложному</w:t>
      </w:r>
      <w:proofErr w:type="gram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  позволяет решить проблему занятости подростков в свободное время, пробуждение  интереса к определенному виду спорта.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 показывает эффективность подготовки обучающихся для формирования полноценного коллектива единомышленников и успешной работы на последующих этапах.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F2D" w:rsidRPr="00A45F2D" w:rsidRDefault="00A45F2D" w:rsidP="000352A5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03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полноценного физического развития и укрепления здоровья детей посредством приобщения к регулярным занятиям баскетболом,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навыков здорового образа жизни, воспитание спортсменов - патриотов своей школы, своего города,  своей страны.</w:t>
      </w: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45F2D" w:rsidRPr="00A45F2D" w:rsidRDefault="00A45F2D" w:rsidP="00A45F2D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A45F2D" w:rsidRPr="00CC5BCB" w:rsidRDefault="00A45F2D" w:rsidP="005A7317">
      <w:pPr>
        <w:numPr>
          <w:ilvl w:val="0"/>
          <w:numId w:val="1"/>
        </w:numPr>
        <w:tabs>
          <w:tab w:val="clear" w:pos="390"/>
        </w:tabs>
        <w:spacing w:after="0" w:line="360" w:lineRule="auto"/>
        <w:ind w:left="0" w:right="-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5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  <w:r w:rsidR="00CC5BCB" w:rsidRPr="00CC5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A7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и совершенствование  </w:t>
      </w:r>
      <w:r w:rsidR="00FB6460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</w:t>
      </w:r>
      <w:r w:rsidR="005A7317">
        <w:rPr>
          <w:rFonts w:ascii="Times New Roman" w:hAnsi="Times New Roman" w:cs="Times New Roman"/>
          <w:color w:val="000000"/>
          <w:sz w:val="28"/>
          <w:szCs w:val="28"/>
        </w:rPr>
        <w:t xml:space="preserve">нагрузок, тактических действий, </w:t>
      </w:r>
      <w:r w:rsidR="005A7317" w:rsidRPr="005A73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73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глублять</w:t>
      </w:r>
      <w:r w:rsidRPr="00CC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дополнять знания, умения и навыки, получаемые </w:t>
      </w:r>
      <w:proofErr w:type="gramStart"/>
      <w:r w:rsidRPr="00CC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C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физкультуры.</w:t>
      </w:r>
      <w:r w:rsidR="005A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460" w:rsidRPr="00CC5BCB" w:rsidRDefault="00FB6460" w:rsidP="00FB6460">
      <w:pPr>
        <w:numPr>
          <w:ilvl w:val="0"/>
          <w:numId w:val="1"/>
        </w:numPr>
        <w:tabs>
          <w:tab w:val="clear" w:pos="390"/>
          <w:tab w:val="num" w:pos="284"/>
        </w:tabs>
        <w:spacing w:after="0" w:line="360" w:lineRule="auto"/>
        <w:ind w:left="0" w:right="-284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CC5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proofErr w:type="gramEnd"/>
      <w:r w:rsidRPr="00CC5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разностороннему физическому развитию обучающихся, укреплять здоровье, закаливать организм.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B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развивать специальные двигательные навыки и психологические качества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спортивный кругозор детей.</w:t>
      </w:r>
    </w:p>
    <w:p w:rsidR="00FB6460" w:rsidRPr="00CC5BCB" w:rsidRDefault="00FB6460" w:rsidP="00FB646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C5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CC5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дружный, сплоченный коллектив, способный решать поставленные задачи, воспитывать культуру поведения.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и устойчивый интерес к систематическим занятиям физкультурой и спортом.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здоровый образ жизни, привлекая семьи обучающихся к проведению спортивных мероприятий и праздников.</w:t>
      </w:r>
    </w:p>
    <w:p w:rsidR="000352A5" w:rsidRDefault="00486ED1" w:rsidP="00FB6460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 на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12 - 15 лет</w:t>
      </w:r>
      <w:r w:rsidRPr="00486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</w:t>
      </w:r>
      <w:r w:rsidRPr="00FB6460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 реализации программы</w:t>
      </w: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-  2 года</w:t>
      </w:r>
      <w:r w:rsidR="000352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</w:p>
    <w:p w:rsidR="00FB6460" w:rsidRPr="00A45F2D" w:rsidRDefault="000352A5" w:rsidP="00FB6460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Данная рабочая программа на 2-й год обучения.</w:t>
      </w:r>
    </w:p>
    <w:p w:rsidR="00FB6460" w:rsidRPr="00486ED1" w:rsidRDefault="00486ED1" w:rsidP="00486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60"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по программе -</w:t>
      </w:r>
      <w:r w:rsidRPr="00486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144 часа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486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раза в неделю по 2 часа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45F2D" w:rsidRPr="00486ED1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86ED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Наполняемость группы</w:t>
      </w:r>
      <w:r w:rsidR="00486ED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</w:t>
      </w:r>
      <w:r w:rsidRPr="00486ED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486ED1" w:rsidRPr="00486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 человек</w:t>
      </w:r>
    </w:p>
    <w:p w:rsidR="00486ED1" w:rsidRPr="00A45F2D" w:rsidRDefault="00486ED1" w:rsidP="00486ED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проведения занятий</w:t>
      </w:r>
    </w:p>
    <w:p w:rsidR="00486ED1" w:rsidRPr="00A45F2D" w:rsidRDefault="00486ED1" w:rsidP="00486ED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Тренировочные занятия, беседы, соревнования, тестирования, спортивные конкурсы, праздники, просмотры соревнований.</w:t>
      </w:r>
    </w:p>
    <w:p w:rsidR="00A45F2D" w:rsidRPr="00A45F2D" w:rsidRDefault="00A45F2D" w:rsidP="00A45F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u w:val="single"/>
          <w:lang w:eastAsia="ru-RU"/>
        </w:rPr>
      </w:pP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Способы  проверки реализации образовательной программы</w:t>
      </w: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повседневное систематическое наблюдение;</w:t>
      </w: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участие в спортивных праздниках, конкурсах;</w:t>
      </w: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участие в товарищеских встречах и соревнованиях.</w:t>
      </w: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подведения  итогов реализации образовательной программы</w:t>
      </w: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спортивные праздники, конкурсы;</w:t>
      </w: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матчевые встречи, товарищеские игры с командами аналогичного возраста;</w:t>
      </w:r>
    </w:p>
    <w:p w:rsidR="00A45F2D" w:rsidRPr="00A45F2D" w:rsidRDefault="00A45F2D" w:rsidP="00A45F2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соревнования различного уровня.</w:t>
      </w:r>
    </w:p>
    <w:p w:rsidR="00A45F2D" w:rsidRPr="00A45F2D" w:rsidRDefault="00A45F2D" w:rsidP="00A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Контрольные тестовые задания и упражнения проводятся в течение всего учебно-тренировочного годового цикла 2 – 3 раза в год. </w:t>
      </w:r>
    </w:p>
    <w:p w:rsidR="00A45F2D" w:rsidRPr="00A45F2D" w:rsidRDefault="00A45F2D" w:rsidP="00A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Входной контроль: тестирование  проводят в начале учебно-тренировочного года – в сентябре – октябре; промежуточный контроль:  в середине года – в декабре – январе и перед началом летней серии игр – в апреле; итоговый контроль:  в конце года или в конце обучения, по программе.</w:t>
      </w:r>
    </w:p>
    <w:p w:rsidR="00A45F2D" w:rsidRPr="00207103" w:rsidRDefault="00A45F2D" w:rsidP="00A45F2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071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Формы и способы фиксации результатов:</w:t>
      </w:r>
    </w:p>
    <w:p w:rsidR="00A45F2D" w:rsidRPr="00A45F2D" w:rsidRDefault="00A45F2D" w:rsidP="00A45F2D">
      <w:pPr>
        <w:spacing w:after="0" w:line="36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A45F2D" w:rsidRPr="00A45F2D" w:rsidRDefault="00A45F2D" w:rsidP="00A45F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портфолио  обучающихся.</w:t>
      </w:r>
    </w:p>
    <w:p w:rsidR="00A45F2D" w:rsidRPr="00A45F2D" w:rsidRDefault="00A45F2D" w:rsidP="00A45F2D">
      <w:pPr>
        <w:spacing w:after="0" w:line="36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45F2D" w:rsidRPr="00A45F2D" w:rsidRDefault="00A45F2D" w:rsidP="00A45F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F2D" w:rsidRPr="00A45F2D" w:rsidSect="00A367B4">
          <w:pgSz w:w="11907" w:h="16840" w:code="9"/>
          <w:pgMar w:top="851" w:right="794" w:bottom="964" w:left="1701" w:header="720" w:footer="720" w:gutter="0"/>
          <w:cols w:space="720"/>
          <w:titlePg/>
        </w:sect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 </w:t>
      </w:r>
    </w:p>
    <w:p w:rsidR="00207103" w:rsidRPr="00A45F2D" w:rsidRDefault="00207103" w:rsidP="00207103">
      <w:pPr>
        <w:spacing w:after="0" w:line="360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lastRenderedPageBreak/>
        <w:t>УЧЕБНО-ТЕМАТИЧЕСКИЙ ПЛАН</w:t>
      </w:r>
      <w:r w:rsidRPr="00A45F2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A45F2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  <w:r w:rsidRPr="00A45F2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 ГОДА ОБУЧЕНИЯ</w:t>
      </w:r>
    </w:p>
    <w:tbl>
      <w:tblPr>
        <w:tblpPr w:leftFromText="180" w:rightFromText="180" w:vertAnchor="text" w:horzAnchor="margin" w:tblpY="169"/>
        <w:tblW w:w="8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629"/>
        <w:gridCol w:w="1087"/>
        <w:gridCol w:w="1435"/>
        <w:gridCol w:w="1037"/>
      </w:tblGrid>
      <w:tr w:rsidR="00207103" w:rsidRPr="00A45F2D" w:rsidTr="00FF6BCB">
        <w:trPr>
          <w:trHeight w:val="416"/>
        </w:trPr>
        <w:tc>
          <w:tcPr>
            <w:tcW w:w="934" w:type="dxa"/>
            <w:vMerge w:val="restart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5" w:type="dxa"/>
            <w:vMerge w:val="restart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207103" w:rsidRPr="00A45F2D" w:rsidTr="00FF6BCB">
        <w:trPr>
          <w:trHeight w:val="411"/>
        </w:trPr>
        <w:tc>
          <w:tcPr>
            <w:tcW w:w="934" w:type="dxa"/>
            <w:vMerge/>
          </w:tcPr>
          <w:p w:rsidR="00207103" w:rsidRPr="00A45F2D" w:rsidRDefault="00207103" w:rsidP="00FF6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vMerge/>
          </w:tcPr>
          <w:p w:rsidR="00207103" w:rsidRPr="00A45F2D" w:rsidRDefault="00207103" w:rsidP="00FF6B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207103" w:rsidRPr="00A45F2D" w:rsidTr="00FF6BCB">
        <w:trPr>
          <w:trHeight w:val="411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основы баскетбола</w:t>
            </w:r>
          </w:p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и ТБ  Правила игры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6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6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6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6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подготовка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6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 </w:t>
            </w:r>
          </w:p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6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6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7103" w:rsidRPr="00A45F2D" w:rsidTr="00FF6BCB">
        <w:trPr>
          <w:trHeight w:val="814"/>
        </w:trPr>
        <w:tc>
          <w:tcPr>
            <w:tcW w:w="934" w:type="dxa"/>
          </w:tcPr>
          <w:p w:rsidR="00207103" w:rsidRPr="00A45F2D" w:rsidRDefault="00207103" w:rsidP="00FF6BC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</w:tcPr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</w:p>
          <w:p w:rsidR="00207103" w:rsidRPr="00A45F2D" w:rsidRDefault="00207103" w:rsidP="00FF6BCB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в год </w:t>
            </w:r>
          </w:p>
        </w:tc>
        <w:tc>
          <w:tcPr>
            <w:tcW w:w="107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61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52" w:type="dxa"/>
            <w:shd w:val="clear" w:color="auto" w:fill="auto"/>
          </w:tcPr>
          <w:p w:rsidR="00207103" w:rsidRPr="00A45F2D" w:rsidRDefault="00207103" w:rsidP="00FF6BCB">
            <w:pPr>
              <w:spacing w:after="0"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207103" w:rsidRPr="00A45F2D" w:rsidSect="00A367B4">
          <w:pgSz w:w="11907" w:h="16840" w:code="9"/>
          <w:pgMar w:top="851" w:right="992" w:bottom="964" w:left="1701" w:header="720" w:footer="720" w:gutter="0"/>
          <w:cols w:space="720"/>
          <w:titlePg/>
          <w:docGrid w:linePitch="272"/>
        </w:sectPr>
      </w:pPr>
    </w:p>
    <w:p w:rsidR="00207103" w:rsidRPr="00A45F2D" w:rsidRDefault="00207103" w:rsidP="0020710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 ПРОГРАММЫ 2-ГО ГОДА ОБУЧЕНИЯ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07103" w:rsidRPr="00A45F2D" w:rsidRDefault="00207103" w:rsidP="00207103">
      <w:pPr>
        <w:numPr>
          <w:ilvl w:val="0"/>
          <w:numId w:val="11"/>
        </w:num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Вводное занятие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Теория.</w:t>
      </w: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45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и техники безопасности в спортивном зале.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пожарной безопасности.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Практика.</w:t>
      </w: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Игра в баскетбол.</w:t>
      </w:r>
    </w:p>
    <w:p w:rsidR="00207103" w:rsidRPr="00A45F2D" w:rsidRDefault="00207103" w:rsidP="00207103">
      <w:pPr>
        <w:numPr>
          <w:ilvl w:val="0"/>
          <w:numId w:val="11"/>
        </w:num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основы баскетбола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Теория.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Физическая культура и спорт в России.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Баскетбол в России. Достижения наших команд на мировой арене.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Сильнейшие команды в мире.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Перспективы развития баскетбола.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техники безопасности на тренировках.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Основные сведения о спортивной квалификации.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Разряды, звания и порядок их присвоения.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Воспитание нравственных и волевых каче</w:t>
      </w:r>
      <w:proofErr w:type="gram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сп</w:t>
      </w:r>
      <w:proofErr w:type="gram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ортсмена.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- Профилактика заболеваемости и травматизма в спорте.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Гигиенические требования к спортсменам.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Планирование и контроль спортивной подготовки.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Психологическая подготовка юных спортсменов.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Общая физическая подготовка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Теория.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 развития прыгучести. Упрощенные правила</w:t>
      </w:r>
      <w:proofErr w:type="gram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одвижных и спортивных игр. Значение физического развития граждан России для их подготовки к труду и защите Родины.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Практика.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Общеразвивающие упражнения на все группы мышц.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Упражнения типа «полоса препятствий» с различными заданиями.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Эстафеты без предметов и с мячами.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Упражнения для развития силы.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Упражнения для развития скоростно-силовых качеств.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Упражнения для развития гибкости.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Упражнения для развития ловкости.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Комбинированные упражнения по круговой системе</w:t>
      </w:r>
    </w:p>
    <w:p w:rsidR="00207103" w:rsidRPr="00A45F2D" w:rsidRDefault="00207103" w:rsidP="00207103">
      <w:pPr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Специальная физическая подготовка</w:t>
      </w:r>
      <w:r w:rsidRPr="00A45F2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Теория.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Виды</w:t>
      </w: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к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омплексов упражнений.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двигательной подготовленности.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Практика.</w:t>
      </w: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Упражнения для развития быстроты передвижения в баскетбольной стойке. Бег змейкой приставными шагами, спиной вперед. Бег с остановками, поворотами, рывками по свистку. Эстафетный бег с передачами мяча.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Развитие специальной прыгучести. Прыжки с одной и двух ног с доставанием щита, с места и с разбега, одной и двумя руками. </w:t>
      </w:r>
      <w:proofErr w:type="gram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Серийные</w:t>
      </w:r>
      <w:proofErr w:type="gram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выпрыгивания из приседа. Эстафеты с прыжками на одной и двух ногах в различных вариантах. Прыжки со скакалкой.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Упражнения для развития качеств, необходимых для выполнения передач, ловли и бросков.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Упражнения для развития игровой ловкости. Передачи мяча в стену с последующей ловлей. Чередование передач и ведения на месте и в движении. Ведение мяча с одновременным выбиванием мяча у партнера. Комбинированные упражнения из бега, прыжков, ловли, передач, ведения, бросков с предельной интенсивностью.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Эстафеты и игры с ловлей, передачами и бросками мяча.</w:t>
      </w:r>
    </w:p>
    <w:p w:rsidR="00207103" w:rsidRPr="00A45F2D" w:rsidRDefault="00207103" w:rsidP="002071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Техническая подготовка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Теория.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Спортивная техника как система элементов движений, направленных на решение двигательных задач в процессе соревновательной деятельности. Классификация техники в баскетболе. Кинематические, динамические, ритмические, анатомические характеристики техники в баскетболе. Классификация техники.</w:t>
      </w: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Основы техники игры и техническая подготовка.  Средства и методы спортивной техники. </w:t>
      </w:r>
      <w:r w:rsidRPr="00A4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совершенствования индивидуального технического мастерства. Анализ основных способов позиционного нападения: через центрового игрока, “восьмеркой”, “серией заслонов”.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Практика.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Передвижение в баскетбольной стойке с изменением направления и скорости, с работой рук.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Остановки прыжком и двумя шагами без мяча и с мячом.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Повороты на месте вперед и назад без мяча и с мячом.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Ловля и передача мяча изученными способами на месте, в движении, парами, тройками с изменением расстояния, скорости, исходных положений.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Обучение передачам двумя руками сверху, снизу, одной сверху, снизу, на месте, в движении.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Ведение мяча левой и правой рукой с изменением высоты отскока, направления, скорости, с остановками.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Ведение со сменой рук без зрительного контроля.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Обводка соперника с изменением направления.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Сочетания ведения, передач и ловли мяча.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Броски в кольцо двумя от груди и одной от плеча с места и в движении после двух шагов.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Обучение броску после ведения, после обводки, после ловли и двух шагов слева, справа и с середины.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Обучение штрафному броску двумя и одной рукой от плеча.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Обучение технике броска с места со средней дистанции.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103" w:rsidRPr="00A45F2D" w:rsidRDefault="00207103" w:rsidP="00207103">
      <w:pPr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Тактическая подготовка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Теория.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Стратегия и тактика как компоненты соревновательной деятельности. Организация коллективных и индивидуальных действий. Критерии оценки тактики. Классификация тактики</w:t>
      </w: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Основы тактики игры и тактическая подготовка.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Техника и тактика игры в баскетбол, их взаимосвязь. Совершенствование тактического мастерства. Задачи, средства, методы. Критерии тактического мастерства спортсменов.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Практика.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A45F2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Нападение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Розыгрыш мяча игроками команды.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Организация атаки кольца.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«Передай мяч и выходи».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Заслон защитнику партнера.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Наведение на партнера своего защитника.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Взаимодействие «Треугольник».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Взаимодействие «Тройка».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«Малая восьмерка».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Скрестный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выход.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Система быстрого прорыва.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Система нападения без центрового игрока.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A45F2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Защита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Противодействие розыгрышу мяча.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Противодействие атаке.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Подстраховка партнера.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Переключение на другого нападающего.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Проскальзывание.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Групповой отбор мяча.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Противодействие «Тройке».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Противодействие «Малой восьмерке».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Система личной защиты.</w:t>
      </w:r>
    </w:p>
    <w:p w:rsidR="00207103" w:rsidRPr="00A45F2D" w:rsidRDefault="00207103" w:rsidP="0020710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Игровая подготовка</w:t>
      </w:r>
      <w:r w:rsidRPr="00A45F2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Теория.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Индивидуальные и групповые тактические действия. Основы тактики командных действий. Правила по мини-баскетболу. Установка на игру и разбор результатов. Этика спортивной борьбы, проявление высоких нравственных качеств (честность, доброжелательность, самообладание, дисциплинированность, коллективизм).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Практика.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-Овладение запланированными приемами техники на уровне умений и навыков.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Овладение индивидуальными и групповыми тактическими действиями.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Овладение основами тактики командных действий.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Воспитание навыков соревновательной деятельности по мини-баскетболу.</w:t>
      </w:r>
    </w:p>
    <w:p w:rsidR="00207103" w:rsidRPr="00A45F2D" w:rsidRDefault="00207103" w:rsidP="00207103">
      <w:pPr>
        <w:tabs>
          <w:tab w:val="left" w:pos="1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103" w:rsidRPr="00A45F2D" w:rsidRDefault="00207103" w:rsidP="0020710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Контрольные и календарные игры</w:t>
      </w:r>
      <w:r w:rsidRPr="00A45F2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Теория.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и проведение соревнований по баскетболу. Методика судейства, способы розыгрыша. Спортивные соревнования, организация и правила проведения, положение о соревнованиях. Освоение терминологии, принятой в баскетболе. Овладение командным языком, умение отдать рапорт. Документы для проведения соревнований.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двухсторонних игр. Виды технических приемов в игровой обстановке.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Практика.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Контрольные игры на проверку усвоения технических приемов в игровой обстановке.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Подготовительные учебные двухсторонние игры. 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Товарищеские встречи с командами соседних школ.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Итоговые контрольные игры с приглашением родителей.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207103" w:rsidRPr="00A45F2D" w:rsidRDefault="00207103" w:rsidP="00207103">
      <w:pPr>
        <w:numPr>
          <w:ilvl w:val="0"/>
          <w:numId w:val="10"/>
        </w:num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Итоговое занятие.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Теория.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 тестовых заданий на пройденный материал.</w:t>
      </w:r>
    </w:p>
    <w:p w:rsidR="00207103" w:rsidRPr="00A45F2D" w:rsidRDefault="00207103" w:rsidP="002071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Практика.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Товарищеская игра.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Ожидаемые результаты 2 года обучения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103" w:rsidRPr="00A45F2D" w:rsidRDefault="00207103" w:rsidP="00207103">
      <w:pPr>
        <w:tabs>
          <w:tab w:val="left" w:pos="526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A45F2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К концу второго года обучения учащиеся должны 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знать: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историю баскетбола в России, о спортивной квалификации, разрядах, званиях;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уметь: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 правильно распределять нагрузки в режиме дня;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использовать свои нравственные и волевые качества в игре, станут более выносливыми к любым нагрузкам;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 использовать технико-тактический арсенал игры в баскетбол;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 использовать разнообразную игровую практику;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40"/>
          <w:szCs w:val="20"/>
          <w:lang w:eastAsia="ru-RU"/>
        </w:rPr>
        <w:t>-</w:t>
      </w:r>
      <w:r w:rsidRPr="00A45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мяч двумя руками при движении сбоку;</w:t>
      </w:r>
    </w:p>
    <w:p w:rsidR="00207103" w:rsidRPr="00A45F2D" w:rsidRDefault="00207103" w:rsidP="00207103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ловить мяч двумя руками в прыжке;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ловить мяч одной рукой в движении;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мяч двумя руками в движении (встречные);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мяч двумя руками в движении (сопровождающие);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передавать мяч одной рукой с боку (с отскоком);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мяч одной рукой снизу (с отскоком);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мяч одной рукой в прыжке;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броски в корзину двумя руками (добивание);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броски в корзину одной рукой с отскоком от щита; в движении;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броски в корзину  за 3-х очковой линией;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заслон в нападении;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защитных действиях выполнять переключение на другого игрока;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защищаться системой личной защиты;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обводить соперника с изменением высоты отскока;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ловить мяч одной рукой  в прыжке;</w:t>
      </w:r>
    </w:p>
    <w:p w:rsidR="00207103" w:rsidRPr="00A45F2D" w:rsidRDefault="00207103" w:rsidP="00207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мяч одной рукой;</w:t>
      </w: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обводить соперника с изменением направления.</w:t>
      </w: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07103" w:rsidRPr="00A45F2D" w:rsidSect="00A367B4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103" w:rsidRPr="00A45F2D" w:rsidRDefault="00207103" w:rsidP="00207103">
      <w:pPr>
        <w:tabs>
          <w:tab w:val="left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t>МЕТОДИЧЕСКОЕ ОБЕСПЕЧЕНИЕ ОБРАЗОВАТЕЛЬНОЙ ПРОГРАММЫ</w:t>
      </w:r>
    </w:p>
    <w:p w:rsidR="00207103" w:rsidRPr="00A45F2D" w:rsidRDefault="00207103" w:rsidP="00207103">
      <w:pPr>
        <w:tabs>
          <w:tab w:val="left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</w:p>
    <w:tbl>
      <w:tblPr>
        <w:tblW w:w="16592" w:type="dxa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57"/>
        <w:gridCol w:w="3260"/>
        <w:gridCol w:w="3685"/>
        <w:gridCol w:w="2977"/>
        <w:gridCol w:w="2552"/>
        <w:gridCol w:w="1134"/>
      </w:tblGrid>
      <w:tr w:rsidR="00207103" w:rsidRPr="00A45F2D" w:rsidTr="00FF6BCB">
        <w:trPr>
          <w:trHeight w:val="1460"/>
        </w:trPr>
        <w:tc>
          <w:tcPr>
            <w:tcW w:w="427" w:type="dxa"/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№ </w:t>
            </w:r>
          </w:p>
        </w:tc>
        <w:tc>
          <w:tcPr>
            <w:tcW w:w="2557" w:type="dxa"/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Тема программы</w:t>
            </w:r>
          </w:p>
        </w:tc>
        <w:tc>
          <w:tcPr>
            <w:tcW w:w="3260" w:type="dxa"/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3685" w:type="dxa"/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2977" w:type="dxa"/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24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2552" w:type="dxa"/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Вид и форма контроля, форма предъявления результата</w:t>
            </w:r>
          </w:p>
        </w:tc>
        <w:tc>
          <w:tcPr>
            <w:tcW w:w="1134" w:type="dxa"/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Графа учёта</w:t>
            </w:r>
          </w:p>
        </w:tc>
      </w:tr>
      <w:tr w:rsidR="00207103" w:rsidRPr="00A45F2D" w:rsidTr="00FF6BCB">
        <w:trPr>
          <w:trHeight w:val="1365"/>
        </w:trPr>
        <w:tc>
          <w:tcPr>
            <w:tcW w:w="427" w:type="dxa"/>
            <w:tcBorders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7" w:type="dxa"/>
            <w:tcBorders>
              <w:bottom w:val="single" w:sz="6" w:space="0" w:color="auto"/>
            </w:tcBorders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основы баскетбола  ПП и ТБ Правила   игры</w:t>
            </w:r>
          </w:p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методика судейства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индивидуальная, подгрупповая,</w:t>
            </w: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207103" w:rsidRPr="00A45F2D" w:rsidRDefault="00207103" w:rsidP="00FF6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630"/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литература, справочные материалы, картинки, плакаты.</w:t>
            </w:r>
            <w:r w:rsidRPr="00A45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Правила судейства в баскетболе.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Вводный,</w:t>
            </w:r>
            <w:r w:rsidRPr="00A45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положение о соревнованиях по баскетболу</w:t>
            </w: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103" w:rsidRPr="00A45F2D" w:rsidTr="00FF6BCB">
        <w:trPr>
          <w:trHeight w:val="1029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Общефизическая подготовка</w:t>
            </w:r>
          </w:p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баскетболиста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групповая, подгрупповая,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поточная, фронтальная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Словесный, 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показ, 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парах, тренировки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630"/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схемы, карточки, мячи на каждого обучающего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судьи, протоколы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103" w:rsidRPr="00A45F2D" w:rsidTr="00FF6BCB">
        <w:trPr>
          <w:trHeight w:val="1121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Специальная подготовка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подгрупповая, фронтальная, коллективно-групповая, в парах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630"/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схемы,</w:t>
            </w:r>
          </w:p>
          <w:p w:rsidR="00207103" w:rsidRPr="00A45F2D" w:rsidRDefault="00207103" w:rsidP="00FF6BCB">
            <w:pPr>
              <w:tabs>
                <w:tab w:val="left" w:pos="630"/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материалы, карточки, плакаты, мячи на каждого обучающего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Зачет, тестирование, учебная игра,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тест.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103" w:rsidRPr="00A45F2D" w:rsidTr="00FF6BCB">
        <w:trPr>
          <w:trHeight w:val="1121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Техническая подготовка баскетболиста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индивидуально – фронтальный, групповая, подгрупповая, коллективно-групповая, в парах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объяснение,  беседа, практические занятия, упражнения в парах, тренировки, наглядный показ педагогом. 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630"/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карточки, плакаты, мячи на каждого обучающего</w:t>
            </w:r>
          </w:p>
          <w:p w:rsidR="00207103" w:rsidRPr="00A45F2D" w:rsidRDefault="00207103" w:rsidP="00FF6BCB">
            <w:pPr>
              <w:tabs>
                <w:tab w:val="left" w:pos="195"/>
              </w:tabs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Зачет, тестирование, учебная игра, промежуточный тест,</w:t>
            </w:r>
          </w:p>
          <w:p w:rsidR="00207103" w:rsidRPr="00A45F2D" w:rsidRDefault="00207103" w:rsidP="00FF6BCB">
            <w:pPr>
              <w:tabs>
                <w:tab w:val="left" w:pos="195"/>
              </w:tabs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  <w:r w:rsidRPr="00A45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07103" w:rsidRPr="00A45F2D" w:rsidRDefault="00207103" w:rsidP="00FF6BCB">
            <w:pPr>
              <w:tabs>
                <w:tab w:val="left" w:pos="195"/>
              </w:tabs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103" w:rsidRPr="00A45F2D" w:rsidTr="00FF6BCB">
        <w:trPr>
          <w:trHeight w:val="1121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207103" w:rsidRPr="00A45F2D" w:rsidRDefault="00207103" w:rsidP="00FF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подготовка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подгрупповая, коллективно-групповая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195"/>
              </w:tabs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игра, 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отбор,</w:t>
            </w:r>
          </w:p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07103" w:rsidRPr="00A45F2D" w:rsidRDefault="00207103" w:rsidP="00FF6BCB">
            <w:pPr>
              <w:tabs>
                <w:tab w:val="left" w:pos="44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07103" w:rsidRPr="00A45F2D" w:rsidSect="00A367B4">
          <w:pgSz w:w="16840" w:h="11907" w:orient="landscape" w:code="9"/>
          <w:pgMar w:top="851" w:right="851" w:bottom="992" w:left="851" w:header="720" w:footer="720" w:gutter="0"/>
          <w:cols w:space="720"/>
          <w:titlePg/>
          <w:docGrid w:linePitch="272"/>
        </w:sectPr>
      </w:pPr>
    </w:p>
    <w:p w:rsidR="00207103" w:rsidRPr="00A45F2D" w:rsidRDefault="00207103" w:rsidP="00207103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Приёмы и методы организации учебно-воспитательного процесса:</w:t>
      </w:r>
    </w:p>
    <w:p w:rsidR="00207103" w:rsidRPr="00A45F2D" w:rsidRDefault="00207103" w:rsidP="00207103">
      <w:pPr>
        <w:numPr>
          <w:ilvl w:val="0"/>
          <w:numId w:val="14"/>
        </w:numPr>
        <w:tabs>
          <w:tab w:val="num" w:pos="0"/>
        </w:tabs>
        <w:spacing w:after="0" w:line="360" w:lineRule="auto"/>
        <w:ind w:right="-4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</w:t>
      </w:r>
    </w:p>
    <w:p w:rsidR="00207103" w:rsidRPr="00A45F2D" w:rsidRDefault="00207103" w:rsidP="00207103">
      <w:pPr>
        <w:numPr>
          <w:ilvl w:val="0"/>
          <w:numId w:val="14"/>
        </w:numPr>
        <w:tabs>
          <w:tab w:val="num" w:pos="0"/>
        </w:tabs>
        <w:spacing w:after="0" w:line="360" w:lineRule="auto"/>
        <w:ind w:right="-4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</w:p>
    <w:p w:rsidR="00207103" w:rsidRPr="00A45F2D" w:rsidRDefault="00207103" w:rsidP="00207103">
      <w:pPr>
        <w:numPr>
          <w:ilvl w:val="0"/>
          <w:numId w:val="14"/>
        </w:numPr>
        <w:tabs>
          <w:tab w:val="num" w:pos="0"/>
        </w:tabs>
        <w:spacing w:after="0" w:line="360" w:lineRule="auto"/>
        <w:ind w:right="-4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иллюстративные</w:t>
      </w:r>
    </w:p>
    <w:p w:rsidR="00207103" w:rsidRPr="00A45F2D" w:rsidRDefault="00207103" w:rsidP="00207103">
      <w:pPr>
        <w:numPr>
          <w:ilvl w:val="0"/>
          <w:numId w:val="14"/>
        </w:numPr>
        <w:tabs>
          <w:tab w:val="num" w:pos="0"/>
        </w:tabs>
        <w:spacing w:after="0" w:line="360" w:lineRule="auto"/>
        <w:ind w:right="-4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207103" w:rsidRPr="00A45F2D" w:rsidRDefault="00207103" w:rsidP="00207103">
      <w:pPr>
        <w:numPr>
          <w:ilvl w:val="0"/>
          <w:numId w:val="14"/>
        </w:numPr>
        <w:tabs>
          <w:tab w:val="num" w:pos="0"/>
        </w:tabs>
        <w:spacing w:after="0" w:line="360" w:lineRule="auto"/>
        <w:ind w:right="-4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</w:p>
    <w:p w:rsidR="00207103" w:rsidRPr="00A45F2D" w:rsidRDefault="00207103" w:rsidP="0020710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Обеспечение программы методической продукцией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Работа с литературными источниками, изучение документов соревнований и тренировки:</w:t>
      </w: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Просмотр презентаций, видеоматериалов, анализ, обобщение:</w:t>
      </w:r>
    </w:p>
    <w:p w:rsidR="00207103" w:rsidRPr="00A45F2D" w:rsidRDefault="00207103" w:rsidP="0020710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Презентация «Баскетбол», «Правила игры «Баскетбол», Жесты судей при игре в «баскетбол».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Дидактические материалы: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Картотека упражнений по баскетболу.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Схемы и плакаты освоения технических приемов в баскетболе.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игры в баскетбол (прил.1).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судейства в баскетболе.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Регламент проведения баскетбольных турниров различных уровней.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Положение о соревнованиях по баскетболу.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Плакат «Жесты судей»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Перечень упражнений для развития быстроты.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Перечень упражнений для развития прыгучести.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Перечень упражнений для развития </w:t>
      </w:r>
      <w:r w:rsidRPr="00A45F2D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eastAsia="ru-RU"/>
        </w:rPr>
        <w:t>ловкости и ориентировки.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eastAsia="ru-RU"/>
        </w:rPr>
        <w:t xml:space="preserve">- </w:t>
      </w: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упражнений по технике перемещений.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Перечень упражнений по передаче мяча, броскам мяча в корзину.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Перечень упражнений по владению мячом.</w:t>
      </w:r>
    </w:p>
    <w:p w:rsidR="00207103" w:rsidRPr="00A45F2D" w:rsidRDefault="00207103" w:rsidP="00207103">
      <w:p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7103" w:rsidRPr="00A45F2D" w:rsidRDefault="00207103" w:rsidP="002071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Памятки для </w:t>
      </w:r>
      <w:proofErr w:type="gramStart"/>
      <w:r w:rsidRPr="00A4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4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207103" w:rsidRPr="00A45F2D" w:rsidRDefault="00207103" w:rsidP="002071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103" w:rsidRPr="00A45F2D" w:rsidRDefault="00207103" w:rsidP="00207103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снаряжения и уход за ним.</w:t>
      </w:r>
    </w:p>
    <w:p w:rsidR="00207103" w:rsidRPr="00A45F2D" w:rsidRDefault="00207103" w:rsidP="00207103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должно быть в вашей баскетбольной сумке.</w:t>
      </w:r>
    </w:p>
    <w:p w:rsidR="00207103" w:rsidRPr="00A45F2D" w:rsidRDefault="00207103" w:rsidP="00207103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Упражнения «</w:t>
      </w:r>
      <w:r w:rsidRPr="00A45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Жонглирование мячом на занятиях  баскетболом».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103" w:rsidRPr="00A45F2D" w:rsidRDefault="00207103" w:rsidP="00207103">
      <w:pPr>
        <w:numPr>
          <w:ilvl w:val="0"/>
          <w:numId w:val="13"/>
        </w:numPr>
        <w:tabs>
          <w:tab w:val="left" w:pos="195"/>
        </w:tabs>
        <w:spacing w:after="0" w:line="360" w:lineRule="auto"/>
        <w:ind w:righ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без корзины.</w:t>
      </w:r>
    </w:p>
    <w:p w:rsidR="00207103" w:rsidRPr="00A45F2D" w:rsidRDefault="00207103" w:rsidP="00207103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Терминология.</w:t>
      </w:r>
    </w:p>
    <w:p w:rsidR="00207103" w:rsidRPr="00A45F2D" w:rsidRDefault="00207103" w:rsidP="0020710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7103" w:rsidRPr="00A45F2D" w:rsidRDefault="00207103" w:rsidP="00207103">
      <w:pPr>
        <w:numPr>
          <w:ilvl w:val="0"/>
          <w:numId w:val="5"/>
        </w:numPr>
        <w:spacing w:after="0" w:line="360" w:lineRule="auto"/>
        <w:ind w:right="-284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Методические рекомендации: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содержанию и проведению занятий (прил. 2)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Рекомендации по организации безопасного ведения двусторонней игры.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Рекомендации по организации подвижных игр с баскетбольным мячом.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Рекомендации по организации работы с картотекой упражнений по баскетболу.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Инструкции по охране труда.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207103" w:rsidRPr="00A45F2D" w:rsidSect="00A367B4">
          <w:pgSz w:w="11907" w:h="16840" w:code="9"/>
          <w:pgMar w:top="851" w:right="992" w:bottom="851" w:left="851" w:header="720" w:footer="720" w:gutter="0"/>
          <w:cols w:space="720"/>
          <w:titlePg/>
        </w:sectPr>
      </w:pP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103" w:rsidRPr="00A45F2D" w:rsidRDefault="00207103" w:rsidP="0020710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5F2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45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МАТЕРИАЛЬНО-ТЕХНИЧЕСКОЕ ОБЕСПЕЧЕНИЕ</w:t>
      </w:r>
    </w:p>
    <w:p w:rsidR="00207103" w:rsidRPr="00A45F2D" w:rsidRDefault="00207103" w:rsidP="00207103">
      <w:pPr>
        <w:keepNext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5F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оснащенности учебного процесса</w:t>
      </w:r>
    </w:p>
    <w:p w:rsidR="00207103" w:rsidRPr="00A45F2D" w:rsidRDefault="00207103" w:rsidP="00207103">
      <w:pPr>
        <w:keepNext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учебной базой для проведения занятий является спортивный зал ОУ с баскетбольной разметкой площадки, баскетбольными стойками.</w:t>
      </w:r>
    </w:p>
    <w:p w:rsidR="00207103" w:rsidRPr="00A45F2D" w:rsidRDefault="00207103" w:rsidP="00207103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оснащение занятий:</w:t>
      </w:r>
    </w:p>
    <w:p w:rsidR="00207103" w:rsidRPr="00A45F2D" w:rsidRDefault="00207103" w:rsidP="00D543E7">
      <w:pPr>
        <w:numPr>
          <w:ilvl w:val="0"/>
          <w:numId w:val="16"/>
        </w:numPr>
        <w:tabs>
          <w:tab w:val="clear" w:pos="5040"/>
          <w:tab w:val="num" w:pos="0"/>
        </w:tabs>
        <w:spacing w:after="0" w:line="360" w:lineRule="auto"/>
        <w:ind w:left="0" w:right="-4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набивные мячи</w:t>
      </w:r>
    </w:p>
    <w:p w:rsidR="00207103" w:rsidRPr="00A45F2D" w:rsidRDefault="00207103" w:rsidP="00D543E7">
      <w:pPr>
        <w:numPr>
          <w:ilvl w:val="0"/>
          <w:numId w:val="16"/>
        </w:numPr>
        <w:tabs>
          <w:tab w:val="clear" w:pos="5040"/>
          <w:tab w:val="num" w:pos="0"/>
        </w:tabs>
        <w:spacing w:after="0" w:line="360" w:lineRule="auto"/>
        <w:ind w:left="0" w:right="-4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мячи</w:t>
      </w:r>
    </w:p>
    <w:p w:rsidR="00207103" w:rsidRPr="00A45F2D" w:rsidRDefault="00207103" w:rsidP="00D543E7">
      <w:pPr>
        <w:numPr>
          <w:ilvl w:val="0"/>
          <w:numId w:val="16"/>
        </w:numPr>
        <w:tabs>
          <w:tab w:val="clear" w:pos="5040"/>
          <w:tab w:val="num" w:pos="0"/>
        </w:tabs>
        <w:spacing w:after="0" w:line="360" w:lineRule="auto"/>
        <w:ind w:left="0" w:right="-4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</w:t>
      </w:r>
    </w:p>
    <w:p w:rsidR="00207103" w:rsidRPr="00A45F2D" w:rsidRDefault="00207103" w:rsidP="00D543E7">
      <w:pPr>
        <w:numPr>
          <w:ilvl w:val="0"/>
          <w:numId w:val="16"/>
        </w:numPr>
        <w:tabs>
          <w:tab w:val="clear" w:pos="5040"/>
          <w:tab w:val="num" w:pos="0"/>
        </w:tabs>
        <w:spacing w:after="0" w:line="360" w:lineRule="auto"/>
        <w:ind w:left="0" w:right="-4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:rsidR="00207103" w:rsidRPr="00A45F2D" w:rsidRDefault="00207103" w:rsidP="00D543E7">
      <w:pPr>
        <w:numPr>
          <w:ilvl w:val="0"/>
          <w:numId w:val="16"/>
        </w:numPr>
        <w:tabs>
          <w:tab w:val="clear" w:pos="5040"/>
          <w:tab w:val="num" w:pos="0"/>
        </w:tabs>
        <w:spacing w:after="0" w:line="360" w:lineRule="auto"/>
        <w:ind w:left="0" w:right="-4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</w:t>
      </w:r>
    </w:p>
    <w:p w:rsidR="00207103" w:rsidRPr="00A45F2D" w:rsidRDefault="00207103" w:rsidP="00207103">
      <w:pPr>
        <w:numPr>
          <w:ilvl w:val="0"/>
          <w:numId w:val="16"/>
        </w:numPr>
        <w:tabs>
          <w:tab w:val="num" w:pos="709"/>
        </w:tabs>
        <w:spacing w:after="0" w:line="36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гимнастические маты, </w:t>
      </w:r>
    </w:p>
    <w:p w:rsidR="00207103" w:rsidRPr="00A45F2D" w:rsidRDefault="00207103" w:rsidP="00207103">
      <w:pPr>
        <w:numPr>
          <w:ilvl w:val="0"/>
          <w:numId w:val="16"/>
        </w:numPr>
        <w:tabs>
          <w:tab w:val="num" w:pos="709"/>
        </w:tabs>
        <w:spacing w:after="0" w:line="36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гантели, </w:t>
      </w:r>
    </w:p>
    <w:p w:rsidR="00207103" w:rsidRPr="00A45F2D" w:rsidRDefault="00207103" w:rsidP="00207103">
      <w:pPr>
        <w:numPr>
          <w:ilvl w:val="0"/>
          <w:numId w:val="16"/>
        </w:numPr>
        <w:tabs>
          <w:tab w:val="num" w:pos="709"/>
        </w:tabs>
        <w:spacing w:after="0" w:line="36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футбольные, волейбольные мячи.</w:t>
      </w:r>
    </w:p>
    <w:p w:rsidR="00207103" w:rsidRPr="00A45F2D" w:rsidRDefault="00207103" w:rsidP="00207103">
      <w:pPr>
        <w:keepNext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спортивное:</w:t>
      </w:r>
    </w:p>
    <w:p w:rsidR="00207103" w:rsidRPr="00A45F2D" w:rsidRDefault="00207103" w:rsidP="00207103">
      <w:pPr>
        <w:numPr>
          <w:ilvl w:val="0"/>
          <w:numId w:val="1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для занятий по общей физической подготовке;</w:t>
      </w:r>
    </w:p>
    <w:p w:rsidR="00207103" w:rsidRPr="00A45F2D" w:rsidRDefault="00207103" w:rsidP="00207103">
      <w:pPr>
        <w:numPr>
          <w:ilvl w:val="0"/>
          <w:numId w:val="1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и устройства для воспитания и развития физических качеств;</w:t>
      </w:r>
    </w:p>
    <w:p w:rsidR="00207103" w:rsidRPr="00A45F2D" w:rsidRDefault="00207103" w:rsidP="00207103">
      <w:pPr>
        <w:numPr>
          <w:ilvl w:val="0"/>
          <w:numId w:val="1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оборудования для занятий спортивными и подвижными играми.</w:t>
      </w:r>
    </w:p>
    <w:p w:rsidR="00207103" w:rsidRPr="00A45F2D" w:rsidRDefault="00207103" w:rsidP="002071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Вспомогательное оборудование:</w:t>
      </w:r>
    </w:p>
    <w:p w:rsidR="00207103" w:rsidRPr="00A45F2D" w:rsidRDefault="00207103" w:rsidP="00207103">
      <w:pPr>
        <w:numPr>
          <w:ilvl w:val="0"/>
          <w:numId w:val="1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вспомогательное оборудование для оснащения мест хранения спортивного инвентаря и оборудования.</w:t>
      </w:r>
    </w:p>
    <w:p w:rsidR="00207103" w:rsidRPr="00A45F2D" w:rsidRDefault="00207103" w:rsidP="00207103">
      <w:pPr>
        <w:tabs>
          <w:tab w:val="left" w:pos="1625"/>
        </w:tabs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103" w:rsidRPr="00A45F2D" w:rsidRDefault="00207103" w:rsidP="00207103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207103" w:rsidRPr="00A45F2D" w:rsidSect="00A367B4">
          <w:pgSz w:w="11907" w:h="16840" w:code="9"/>
          <w:pgMar w:top="851" w:right="992" w:bottom="851" w:left="851" w:header="720" w:footer="720" w:gutter="0"/>
          <w:cols w:space="720"/>
          <w:titlePg/>
        </w:sectPr>
      </w:pPr>
    </w:p>
    <w:p w:rsidR="00207103" w:rsidRPr="00A45F2D" w:rsidRDefault="00207103" w:rsidP="0020710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 ДЛЯ ПЕДАГОГОВ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Баскетбол. Программа спортивной подготовки для ДЮСШ. - М.: Советский спорт, 2004г. 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Грасис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 Специальные упражнения баскетболистов – М.: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ФиС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, 1967, 1972.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Баскетбол. Теория и методика обучения. М.: Академия, 2004г.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правила баскетбола. - М.: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2000г. 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Пинхолстер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 Энциклопедия баскетбольных упражнений – М.: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ФиС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, 1973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Стонкус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С.С. Индивидуальная тренировка баскетболистов – М.: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ФиС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, 1967.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Кудряшов В.П.,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Мирошникова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Т.И.Физическая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юных баскетболистов – Минск, 1970.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Кузин В.В.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Полиеский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 Баскетбол Начальный этап обучения – М.: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ФиС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, 1999.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Линдеберг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Ф. Баскетбол – игра и обучение – М.: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ФиС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, 1971, 1972.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Чернова  Е.А. Некоторые рекомендации по работе с детьми. Школа баскетбола. Самара. 2002г </w:t>
      </w:r>
    </w:p>
    <w:p w:rsidR="00207103" w:rsidRPr="00A45F2D" w:rsidRDefault="00207103" w:rsidP="00207103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Яхонтов Е.Р. Индивидуальная тренировка баскетболиста – М.: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ФиС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0"/>
          <w:lang w:eastAsia="ru-RU"/>
        </w:rPr>
        <w:t>, 1981, 1985.</w:t>
      </w:r>
    </w:p>
    <w:p w:rsidR="00207103" w:rsidRPr="00A45F2D" w:rsidRDefault="00207103" w:rsidP="0020710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5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 ДЛЯ ОБУЧАЮЩИХСЯ И РОДИТЕЛЕЙ</w:t>
      </w:r>
    </w:p>
    <w:p w:rsidR="00207103" w:rsidRPr="00A45F2D" w:rsidRDefault="00207103" w:rsidP="00207103">
      <w:pPr>
        <w:numPr>
          <w:ilvl w:val="0"/>
          <w:numId w:val="4"/>
        </w:num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Баскетбол: 100 упражнений и советов для юных игроков. – М.: НИК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Сортэл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2002г. </w:t>
      </w:r>
    </w:p>
    <w:p w:rsidR="00207103" w:rsidRPr="00A45F2D" w:rsidRDefault="00207103" w:rsidP="00207103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Билл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Гатмен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Том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Финнеган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 тренировке юного баскетболиста. - М.: АСТ. 2007г. </w:t>
      </w:r>
    </w:p>
    <w:p w:rsidR="00207103" w:rsidRPr="00A45F2D" w:rsidRDefault="00207103" w:rsidP="00207103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Джерри В., </w:t>
      </w:r>
      <w:proofErr w:type="spellStart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Краузе</w:t>
      </w:r>
      <w:proofErr w:type="spellEnd"/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Дон Мейер. Баскетбол навыки и упражнения. - М.: АСТ. 2006г. </w:t>
      </w:r>
    </w:p>
    <w:p w:rsidR="00207103" w:rsidRPr="00A45F2D" w:rsidRDefault="00207103" w:rsidP="00207103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Гомельский.   Игра гигантов. - М.: ВАГРИУС, 2004г. </w:t>
      </w:r>
    </w:p>
    <w:p w:rsidR="00207103" w:rsidRPr="00A45F2D" w:rsidRDefault="00207103" w:rsidP="00207103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Сортел</w:t>
      </w:r>
      <w:proofErr w:type="gramStart"/>
      <w:r w:rsidRPr="00A4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spellEnd"/>
      <w:proofErr w:type="gramEnd"/>
      <w:r w:rsidRPr="00A4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Баскетбол. 100 упражнений и советов для юных игроков АСТ: </w:t>
      </w:r>
      <w:proofErr w:type="spellStart"/>
      <w:r w:rsidRPr="00A4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A4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 г.</w:t>
      </w:r>
    </w:p>
    <w:p w:rsidR="00207103" w:rsidRDefault="00207103" w:rsidP="00207103"/>
    <w:sectPr w:rsidR="00207103" w:rsidSect="00A367B4">
      <w:pgSz w:w="11907" w:h="16840" w:code="9"/>
      <w:pgMar w:top="851" w:right="992" w:bottom="737" w:left="1701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72" w:rsidRDefault="00F82C72">
      <w:pPr>
        <w:spacing w:after="0" w:line="240" w:lineRule="auto"/>
      </w:pPr>
      <w:r>
        <w:separator/>
      </w:r>
    </w:p>
  </w:endnote>
  <w:endnote w:type="continuationSeparator" w:id="0">
    <w:p w:rsidR="00F82C72" w:rsidRDefault="00F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B4" w:rsidRDefault="00A300B3">
    <w:pPr>
      <w:pStyle w:val="a8"/>
      <w:jc w:val="right"/>
    </w:pPr>
    <w:r>
      <w:fldChar w:fldCharType="begin"/>
    </w:r>
    <w:r w:rsidR="00A367B4">
      <w:instrText xml:space="preserve"> PAGE   \* MERGEFORMAT </w:instrText>
    </w:r>
    <w:r>
      <w:fldChar w:fldCharType="separate"/>
    </w:r>
    <w:r w:rsidR="0012655D">
      <w:rPr>
        <w:noProof/>
      </w:rPr>
      <w:t>2</w:t>
    </w:r>
    <w:r>
      <w:fldChar w:fldCharType="end"/>
    </w:r>
  </w:p>
  <w:p w:rsidR="00A367B4" w:rsidRDefault="00A367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72" w:rsidRDefault="00F82C72">
      <w:pPr>
        <w:spacing w:after="0" w:line="240" w:lineRule="auto"/>
      </w:pPr>
      <w:r>
        <w:separator/>
      </w:r>
    </w:p>
  </w:footnote>
  <w:footnote w:type="continuationSeparator" w:id="0">
    <w:p w:rsidR="00F82C72" w:rsidRDefault="00F8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6A"/>
    <w:multiLevelType w:val="hybridMultilevel"/>
    <w:tmpl w:val="509A9DBA"/>
    <w:lvl w:ilvl="0" w:tplc="DA1AB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0126"/>
    <w:multiLevelType w:val="singleLevel"/>
    <w:tmpl w:val="3C62FC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5776184"/>
    <w:multiLevelType w:val="hybridMultilevel"/>
    <w:tmpl w:val="7B48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5A6E"/>
    <w:multiLevelType w:val="singleLevel"/>
    <w:tmpl w:val="041E46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07F114E"/>
    <w:multiLevelType w:val="hybridMultilevel"/>
    <w:tmpl w:val="301E6932"/>
    <w:lvl w:ilvl="0" w:tplc="DA1AB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2BD2"/>
    <w:multiLevelType w:val="hybridMultilevel"/>
    <w:tmpl w:val="B9F2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97118"/>
    <w:multiLevelType w:val="singleLevel"/>
    <w:tmpl w:val="028C30D2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13CE67BD"/>
    <w:multiLevelType w:val="hybridMultilevel"/>
    <w:tmpl w:val="F098B718"/>
    <w:lvl w:ilvl="0" w:tplc="2A0A16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060932"/>
    <w:multiLevelType w:val="singleLevel"/>
    <w:tmpl w:val="C882CBF8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17097BE0"/>
    <w:multiLevelType w:val="hybridMultilevel"/>
    <w:tmpl w:val="650AA612"/>
    <w:lvl w:ilvl="0" w:tplc="DA1AB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5A6C"/>
    <w:multiLevelType w:val="singleLevel"/>
    <w:tmpl w:val="53565D6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1F0654C7"/>
    <w:multiLevelType w:val="hybridMultilevel"/>
    <w:tmpl w:val="4E4AB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16791"/>
    <w:multiLevelType w:val="singleLevel"/>
    <w:tmpl w:val="E458A47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76F0196"/>
    <w:multiLevelType w:val="hybridMultilevel"/>
    <w:tmpl w:val="2A3A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302D"/>
    <w:multiLevelType w:val="hybridMultilevel"/>
    <w:tmpl w:val="B5B2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5361"/>
    <w:multiLevelType w:val="hybridMultilevel"/>
    <w:tmpl w:val="F960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56AE1"/>
    <w:multiLevelType w:val="hybridMultilevel"/>
    <w:tmpl w:val="9E5813EC"/>
    <w:lvl w:ilvl="0" w:tplc="1FE4F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5A5860"/>
    <w:multiLevelType w:val="hybridMultilevel"/>
    <w:tmpl w:val="8BD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2766"/>
    <w:multiLevelType w:val="hybridMultilevel"/>
    <w:tmpl w:val="4044D3C6"/>
    <w:lvl w:ilvl="0" w:tplc="B25AB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4027D"/>
    <w:multiLevelType w:val="hybridMultilevel"/>
    <w:tmpl w:val="39FA9EB8"/>
    <w:lvl w:ilvl="0" w:tplc="E24065D0">
      <w:numFmt w:val="bullet"/>
      <w:lvlText w:val="-"/>
      <w:lvlJc w:val="left"/>
      <w:pPr>
        <w:tabs>
          <w:tab w:val="num" w:pos="-900"/>
        </w:tabs>
        <w:ind w:left="-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0">
    <w:nsid w:val="3D4A0F39"/>
    <w:multiLevelType w:val="hybridMultilevel"/>
    <w:tmpl w:val="BCA6E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03FDA"/>
    <w:multiLevelType w:val="singleLevel"/>
    <w:tmpl w:val="8450708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3FEB6523"/>
    <w:multiLevelType w:val="hybridMultilevel"/>
    <w:tmpl w:val="75AC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75B5C"/>
    <w:multiLevelType w:val="hybridMultilevel"/>
    <w:tmpl w:val="5AE4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7395E"/>
    <w:multiLevelType w:val="singleLevel"/>
    <w:tmpl w:val="12DE38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44D615BE"/>
    <w:multiLevelType w:val="hybridMultilevel"/>
    <w:tmpl w:val="8C344E8C"/>
    <w:lvl w:ilvl="0" w:tplc="2A0A1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6">
    <w:nsid w:val="4CA64EF9"/>
    <w:multiLevelType w:val="singleLevel"/>
    <w:tmpl w:val="CD688F2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4FF823EA"/>
    <w:multiLevelType w:val="singleLevel"/>
    <w:tmpl w:val="D8FCC06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7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28">
    <w:nsid w:val="509471F8"/>
    <w:multiLevelType w:val="hybridMultilevel"/>
    <w:tmpl w:val="339A23E8"/>
    <w:lvl w:ilvl="0" w:tplc="2A0A1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20454"/>
    <w:multiLevelType w:val="singleLevel"/>
    <w:tmpl w:val="53EE6B5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1F312F8"/>
    <w:multiLevelType w:val="hybridMultilevel"/>
    <w:tmpl w:val="E3A0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458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1D6D4D"/>
    <w:multiLevelType w:val="hybridMultilevel"/>
    <w:tmpl w:val="E50A4F52"/>
    <w:lvl w:ilvl="0" w:tplc="B25AB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B1852"/>
    <w:multiLevelType w:val="hybridMultilevel"/>
    <w:tmpl w:val="5BD4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F34A1"/>
    <w:multiLevelType w:val="hybridMultilevel"/>
    <w:tmpl w:val="38545F3A"/>
    <w:lvl w:ilvl="0" w:tplc="9D5AEB44">
      <w:start w:val="6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46F19"/>
    <w:multiLevelType w:val="singleLevel"/>
    <w:tmpl w:val="BE44AB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8931900"/>
    <w:multiLevelType w:val="hybridMultilevel"/>
    <w:tmpl w:val="A91ABAE2"/>
    <w:lvl w:ilvl="0" w:tplc="2A0A1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CC25E1"/>
    <w:multiLevelType w:val="hybridMultilevel"/>
    <w:tmpl w:val="A32C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14013"/>
    <w:multiLevelType w:val="hybridMultilevel"/>
    <w:tmpl w:val="D93C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C5738B"/>
    <w:multiLevelType w:val="hybridMultilevel"/>
    <w:tmpl w:val="F2AA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E2E34"/>
    <w:multiLevelType w:val="singleLevel"/>
    <w:tmpl w:val="8F682D9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1">
    <w:nsid w:val="73E728D7"/>
    <w:multiLevelType w:val="hybridMultilevel"/>
    <w:tmpl w:val="D63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473C2"/>
    <w:multiLevelType w:val="hybridMultilevel"/>
    <w:tmpl w:val="E4BE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4739BE"/>
    <w:multiLevelType w:val="singleLevel"/>
    <w:tmpl w:val="F34A0E7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>
    <w:nsid w:val="77651F18"/>
    <w:multiLevelType w:val="hybridMultilevel"/>
    <w:tmpl w:val="038EAB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>
    <w:nsid w:val="7D700F9A"/>
    <w:multiLevelType w:val="singleLevel"/>
    <w:tmpl w:val="7B6C4E3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7DB71B49"/>
    <w:multiLevelType w:val="hybridMultilevel"/>
    <w:tmpl w:val="FD7634F0"/>
    <w:lvl w:ilvl="0" w:tplc="2A0A1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621E61"/>
    <w:multiLevelType w:val="singleLevel"/>
    <w:tmpl w:val="337EE9D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1"/>
  </w:num>
  <w:num w:numId="3">
    <w:abstractNumId w:val="35"/>
  </w:num>
  <w:num w:numId="4">
    <w:abstractNumId w:val="38"/>
  </w:num>
  <w:num w:numId="5">
    <w:abstractNumId w:val="42"/>
  </w:num>
  <w:num w:numId="6">
    <w:abstractNumId w:val="20"/>
  </w:num>
  <w:num w:numId="7">
    <w:abstractNumId w:val="22"/>
  </w:num>
  <w:num w:numId="8">
    <w:abstractNumId w:val="44"/>
  </w:num>
  <w:num w:numId="9">
    <w:abstractNumId w:val="11"/>
  </w:num>
  <w:num w:numId="10">
    <w:abstractNumId w:val="16"/>
  </w:num>
  <w:num w:numId="11">
    <w:abstractNumId w:val="17"/>
  </w:num>
  <w:num w:numId="12">
    <w:abstractNumId w:val="34"/>
  </w:num>
  <w:num w:numId="13">
    <w:abstractNumId w:val="15"/>
  </w:num>
  <w:num w:numId="14">
    <w:abstractNumId w:val="32"/>
  </w:num>
  <w:num w:numId="15">
    <w:abstractNumId w:val="19"/>
  </w:num>
  <w:num w:numId="16">
    <w:abstractNumId w:val="18"/>
  </w:num>
  <w:num w:numId="17">
    <w:abstractNumId w:val="24"/>
  </w:num>
  <w:num w:numId="18">
    <w:abstractNumId w:val="27"/>
  </w:num>
  <w:num w:numId="19">
    <w:abstractNumId w:val="47"/>
  </w:num>
  <w:num w:numId="20">
    <w:abstractNumId w:val="40"/>
  </w:num>
  <w:num w:numId="21">
    <w:abstractNumId w:val="1"/>
  </w:num>
  <w:num w:numId="22">
    <w:abstractNumId w:val="10"/>
  </w:num>
  <w:num w:numId="23">
    <w:abstractNumId w:val="8"/>
  </w:num>
  <w:num w:numId="24">
    <w:abstractNumId w:val="43"/>
  </w:num>
  <w:num w:numId="25">
    <w:abstractNumId w:val="12"/>
  </w:num>
  <w:num w:numId="26">
    <w:abstractNumId w:val="6"/>
  </w:num>
  <w:num w:numId="27">
    <w:abstractNumId w:val="28"/>
  </w:num>
  <w:num w:numId="28">
    <w:abstractNumId w:val="25"/>
  </w:num>
  <w:num w:numId="29">
    <w:abstractNumId w:val="7"/>
  </w:num>
  <w:num w:numId="30">
    <w:abstractNumId w:val="26"/>
  </w:num>
  <w:num w:numId="31">
    <w:abstractNumId w:val="46"/>
  </w:num>
  <w:num w:numId="32">
    <w:abstractNumId w:val="21"/>
  </w:num>
  <w:num w:numId="33">
    <w:abstractNumId w:val="29"/>
  </w:num>
  <w:num w:numId="34">
    <w:abstractNumId w:val="36"/>
  </w:num>
  <w:num w:numId="35">
    <w:abstractNumId w:val="45"/>
  </w:num>
  <w:num w:numId="36">
    <w:abstractNumId w:val="37"/>
  </w:num>
  <w:num w:numId="37">
    <w:abstractNumId w:val="39"/>
  </w:num>
  <w:num w:numId="38">
    <w:abstractNumId w:val="13"/>
  </w:num>
  <w:num w:numId="39">
    <w:abstractNumId w:val="14"/>
  </w:num>
  <w:num w:numId="40">
    <w:abstractNumId w:val="41"/>
  </w:num>
  <w:num w:numId="41">
    <w:abstractNumId w:val="23"/>
  </w:num>
  <w:num w:numId="42">
    <w:abstractNumId w:val="5"/>
  </w:num>
  <w:num w:numId="43">
    <w:abstractNumId w:val="0"/>
  </w:num>
  <w:num w:numId="44">
    <w:abstractNumId w:val="4"/>
  </w:num>
  <w:num w:numId="45">
    <w:abstractNumId w:val="9"/>
  </w:num>
  <w:num w:numId="46">
    <w:abstractNumId w:val="2"/>
  </w:num>
  <w:num w:numId="47">
    <w:abstractNumId w:val="3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2D"/>
    <w:rsid w:val="0000002B"/>
    <w:rsid w:val="0000526A"/>
    <w:rsid w:val="00016E04"/>
    <w:rsid w:val="00017B44"/>
    <w:rsid w:val="000202F7"/>
    <w:rsid w:val="00025605"/>
    <w:rsid w:val="00027284"/>
    <w:rsid w:val="000334A3"/>
    <w:rsid w:val="000352A5"/>
    <w:rsid w:val="00045DAE"/>
    <w:rsid w:val="0004611C"/>
    <w:rsid w:val="000471BF"/>
    <w:rsid w:val="000474AE"/>
    <w:rsid w:val="00054251"/>
    <w:rsid w:val="00055479"/>
    <w:rsid w:val="000631FA"/>
    <w:rsid w:val="00063D55"/>
    <w:rsid w:val="000646DF"/>
    <w:rsid w:val="00071A09"/>
    <w:rsid w:val="000767E0"/>
    <w:rsid w:val="00076A4E"/>
    <w:rsid w:val="000806B1"/>
    <w:rsid w:val="00086679"/>
    <w:rsid w:val="000A155A"/>
    <w:rsid w:val="000A1C64"/>
    <w:rsid w:val="000A5CB9"/>
    <w:rsid w:val="000B4A81"/>
    <w:rsid w:val="000C4CE8"/>
    <w:rsid w:val="000C5700"/>
    <w:rsid w:val="000E2905"/>
    <w:rsid w:val="000E6EA0"/>
    <w:rsid w:val="000E7FE4"/>
    <w:rsid w:val="000F12DE"/>
    <w:rsid w:val="000F37AF"/>
    <w:rsid w:val="000F4E33"/>
    <w:rsid w:val="000F723F"/>
    <w:rsid w:val="001020CB"/>
    <w:rsid w:val="00102F56"/>
    <w:rsid w:val="00103477"/>
    <w:rsid w:val="00104CA6"/>
    <w:rsid w:val="00110DEE"/>
    <w:rsid w:val="001175CC"/>
    <w:rsid w:val="0012351E"/>
    <w:rsid w:val="0012655D"/>
    <w:rsid w:val="00126E2D"/>
    <w:rsid w:val="00132896"/>
    <w:rsid w:val="001363D9"/>
    <w:rsid w:val="0014261B"/>
    <w:rsid w:val="0015282F"/>
    <w:rsid w:val="00160366"/>
    <w:rsid w:val="00173898"/>
    <w:rsid w:val="00175C6F"/>
    <w:rsid w:val="00177D70"/>
    <w:rsid w:val="0018463B"/>
    <w:rsid w:val="00185D0B"/>
    <w:rsid w:val="00193E8D"/>
    <w:rsid w:val="001A2D52"/>
    <w:rsid w:val="001A31AF"/>
    <w:rsid w:val="001B1952"/>
    <w:rsid w:val="001C1487"/>
    <w:rsid w:val="001C35FB"/>
    <w:rsid w:val="001D08D6"/>
    <w:rsid w:val="001D49EB"/>
    <w:rsid w:val="001E35BD"/>
    <w:rsid w:val="001E4578"/>
    <w:rsid w:val="001F1572"/>
    <w:rsid w:val="001F70A3"/>
    <w:rsid w:val="0020055A"/>
    <w:rsid w:val="00206881"/>
    <w:rsid w:val="00207103"/>
    <w:rsid w:val="00211850"/>
    <w:rsid w:val="002130B5"/>
    <w:rsid w:val="00216777"/>
    <w:rsid w:val="00220420"/>
    <w:rsid w:val="00222FA7"/>
    <w:rsid w:val="00226065"/>
    <w:rsid w:val="00226566"/>
    <w:rsid w:val="00226712"/>
    <w:rsid w:val="00236BA8"/>
    <w:rsid w:val="00240DE7"/>
    <w:rsid w:val="00250992"/>
    <w:rsid w:val="0025531D"/>
    <w:rsid w:val="00255EC0"/>
    <w:rsid w:val="00262088"/>
    <w:rsid w:val="002635E1"/>
    <w:rsid w:val="0026449A"/>
    <w:rsid w:val="002751D1"/>
    <w:rsid w:val="00276B36"/>
    <w:rsid w:val="00284553"/>
    <w:rsid w:val="00285D44"/>
    <w:rsid w:val="00291866"/>
    <w:rsid w:val="002A6AFF"/>
    <w:rsid w:val="002B41EC"/>
    <w:rsid w:val="002B6BC4"/>
    <w:rsid w:val="002B7DDD"/>
    <w:rsid w:val="002C7874"/>
    <w:rsid w:val="002D2AA6"/>
    <w:rsid w:val="002D590B"/>
    <w:rsid w:val="002E4BD5"/>
    <w:rsid w:val="002F2AD7"/>
    <w:rsid w:val="00310F10"/>
    <w:rsid w:val="0032022E"/>
    <w:rsid w:val="00320D8B"/>
    <w:rsid w:val="00334401"/>
    <w:rsid w:val="00337403"/>
    <w:rsid w:val="00342921"/>
    <w:rsid w:val="00347435"/>
    <w:rsid w:val="00355A6D"/>
    <w:rsid w:val="00363704"/>
    <w:rsid w:val="00363760"/>
    <w:rsid w:val="00364F3B"/>
    <w:rsid w:val="003664F9"/>
    <w:rsid w:val="00366CBC"/>
    <w:rsid w:val="00371F6A"/>
    <w:rsid w:val="003774F0"/>
    <w:rsid w:val="00380E6D"/>
    <w:rsid w:val="00384615"/>
    <w:rsid w:val="003864B7"/>
    <w:rsid w:val="00387DAC"/>
    <w:rsid w:val="003924A7"/>
    <w:rsid w:val="00397D60"/>
    <w:rsid w:val="003A09EF"/>
    <w:rsid w:val="003A7281"/>
    <w:rsid w:val="003A786E"/>
    <w:rsid w:val="003B5287"/>
    <w:rsid w:val="003C0720"/>
    <w:rsid w:val="003C2389"/>
    <w:rsid w:val="003E03E8"/>
    <w:rsid w:val="003E1D03"/>
    <w:rsid w:val="003E2115"/>
    <w:rsid w:val="003E6BCB"/>
    <w:rsid w:val="003F47DB"/>
    <w:rsid w:val="003F4ADE"/>
    <w:rsid w:val="003F504B"/>
    <w:rsid w:val="00414BE8"/>
    <w:rsid w:val="00417EE1"/>
    <w:rsid w:val="004271E0"/>
    <w:rsid w:val="0043132E"/>
    <w:rsid w:val="004330A4"/>
    <w:rsid w:val="00433798"/>
    <w:rsid w:val="00434332"/>
    <w:rsid w:val="0044702D"/>
    <w:rsid w:val="004507E6"/>
    <w:rsid w:val="004527FF"/>
    <w:rsid w:val="00473A91"/>
    <w:rsid w:val="0047476A"/>
    <w:rsid w:val="00474C70"/>
    <w:rsid w:val="00475750"/>
    <w:rsid w:val="0047761A"/>
    <w:rsid w:val="00482581"/>
    <w:rsid w:val="0048527C"/>
    <w:rsid w:val="00486ED1"/>
    <w:rsid w:val="004925EB"/>
    <w:rsid w:val="004A3073"/>
    <w:rsid w:val="004B0ADF"/>
    <w:rsid w:val="004B25C8"/>
    <w:rsid w:val="004B60EA"/>
    <w:rsid w:val="004C059A"/>
    <w:rsid w:val="004C6E06"/>
    <w:rsid w:val="004D2E50"/>
    <w:rsid w:val="004D64FE"/>
    <w:rsid w:val="004E2778"/>
    <w:rsid w:val="004E2A8F"/>
    <w:rsid w:val="004E2DFA"/>
    <w:rsid w:val="004F424D"/>
    <w:rsid w:val="004F7F48"/>
    <w:rsid w:val="0051522F"/>
    <w:rsid w:val="00531123"/>
    <w:rsid w:val="0053134B"/>
    <w:rsid w:val="00534079"/>
    <w:rsid w:val="00541356"/>
    <w:rsid w:val="005529CB"/>
    <w:rsid w:val="005557B0"/>
    <w:rsid w:val="0055679C"/>
    <w:rsid w:val="00562019"/>
    <w:rsid w:val="00562D8A"/>
    <w:rsid w:val="0056646D"/>
    <w:rsid w:val="00581CFA"/>
    <w:rsid w:val="00584BC5"/>
    <w:rsid w:val="00596217"/>
    <w:rsid w:val="005A56A0"/>
    <w:rsid w:val="005A7317"/>
    <w:rsid w:val="005B4D49"/>
    <w:rsid w:val="005C1FA5"/>
    <w:rsid w:val="005C71E6"/>
    <w:rsid w:val="005D0102"/>
    <w:rsid w:val="005D1980"/>
    <w:rsid w:val="005D5C36"/>
    <w:rsid w:val="005F2062"/>
    <w:rsid w:val="00600C5E"/>
    <w:rsid w:val="00601C5E"/>
    <w:rsid w:val="0060209E"/>
    <w:rsid w:val="00606265"/>
    <w:rsid w:val="006071A6"/>
    <w:rsid w:val="00615A4E"/>
    <w:rsid w:val="00620797"/>
    <w:rsid w:val="00624DD1"/>
    <w:rsid w:val="006301C9"/>
    <w:rsid w:val="00640799"/>
    <w:rsid w:val="0065038D"/>
    <w:rsid w:val="0065064B"/>
    <w:rsid w:val="00655487"/>
    <w:rsid w:val="006557D8"/>
    <w:rsid w:val="00660CF5"/>
    <w:rsid w:val="006612A2"/>
    <w:rsid w:val="00661798"/>
    <w:rsid w:val="00663FA2"/>
    <w:rsid w:val="006764A7"/>
    <w:rsid w:val="00684CDF"/>
    <w:rsid w:val="00687C3A"/>
    <w:rsid w:val="00690A1F"/>
    <w:rsid w:val="0069493B"/>
    <w:rsid w:val="006A071D"/>
    <w:rsid w:val="006A0ECD"/>
    <w:rsid w:val="006A194F"/>
    <w:rsid w:val="006A6582"/>
    <w:rsid w:val="006B1E22"/>
    <w:rsid w:val="006B4314"/>
    <w:rsid w:val="006B6C96"/>
    <w:rsid w:val="006C0A48"/>
    <w:rsid w:val="006C138B"/>
    <w:rsid w:val="006C21BB"/>
    <w:rsid w:val="006C3BE0"/>
    <w:rsid w:val="006C5736"/>
    <w:rsid w:val="006D2EDA"/>
    <w:rsid w:val="006D32B6"/>
    <w:rsid w:val="006D3F1F"/>
    <w:rsid w:val="006D4A04"/>
    <w:rsid w:val="006E3E4B"/>
    <w:rsid w:val="006E6745"/>
    <w:rsid w:val="006E68D2"/>
    <w:rsid w:val="0070084E"/>
    <w:rsid w:val="0070544B"/>
    <w:rsid w:val="00705AF3"/>
    <w:rsid w:val="007076EC"/>
    <w:rsid w:val="007110A3"/>
    <w:rsid w:val="00713FBD"/>
    <w:rsid w:val="00730929"/>
    <w:rsid w:val="00743FE9"/>
    <w:rsid w:val="00747881"/>
    <w:rsid w:val="00750ABB"/>
    <w:rsid w:val="00751CED"/>
    <w:rsid w:val="007536F3"/>
    <w:rsid w:val="007538A5"/>
    <w:rsid w:val="0075412C"/>
    <w:rsid w:val="0075661B"/>
    <w:rsid w:val="007608CE"/>
    <w:rsid w:val="0076268F"/>
    <w:rsid w:val="00770C4C"/>
    <w:rsid w:val="00774477"/>
    <w:rsid w:val="00775DA7"/>
    <w:rsid w:val="00776184"/>
    <w:rsid w:val="00781CF0"/>
    <w:rsid w:val="00785EF8"/>
    <w:rsid w:val="00787841"/>
    <w:rsid w:val="007914AA"/>
    <w:rsid w:val="00792ADC"/>
    <w:rsid w:val="007934A5"/>
    <w:rsid w:val="007A062E"/>
    <w:rsid w:val="007A2E96"/>
    <w:rsid w:val="007A519B"/>
    <w:rsid w:val="007A75BC"/>
    <w:rsid w:val="007B1DD1"/>
    <w:rsid w:val="007C0A81"/>
    <w:rsid w:val="007C0ED6"/>
    <w:rsid w:val="007C5F82"/>
    <w:rsid w:val="007D0D39"/>
    <w:rsid w:val="007E356F"/>
    <w:rsid w:val="007F06C1"/>
    <w:rsid w:val="007F7D40"/>
    <w:rsid w:val="00800322"/>
    <w:rsid w:val="008047C0"/>
    <w:rsid w:val="00810213"/>
    <w:rsid w:val="00827C65"/>
    <w:rsid w:val="00831D85"/>
    <w:rsid w:val="008458D9"/>
    <w:rsid w:val="0084657F"/>
    <w:rsid w:val="0085210C"/>
    <w:rsid w:val="0085357E"/>
    <w:rsid w:val="0087574C"/>
    <w:rsid w:val="008768EC"/>
    <w:rsid w:val="00881D93"/>
    <w:rsid w:val="00886383"/>
    <w:rsid w:val="0089647A"/>
    <w:rsid w:val="00897F23"/>
    <w:rsid w:val="008A561F"/>
    <w:rsid w:val="008A74E8"/>
    <w:rsid w:val="008B1339"/>
    <w:rsid w:val="008B6D33"/>
    <w:rsid w:val="008C5E99"/>
    <w:rsid w:val="008C7D5D"/>
    <w:rsid w:val="008D34AF"/>
    <w:rsid w:val="008D3579"/>
    <w:rsid w:val="008D5A21"/>
    <w:rsid w:val="008E0C15"/>
    <w:rsid w:val="008E1510"/>
    <w:rsid w:val="008E253B"/>
    <w:rsid w:val="008E5DA5"/>
    <w:rsid w:val="008E731A"/>
    <w:rsid w:val="008F37DE"/>
    <w:rsid w:val="008F6A74"/>
    <w:rsid w:val="008F7557"/>
    <w:rsid w:val="00900A8C"/>
    <w:rsid w:val="00901BA4"/>
    <w:rsid w:val="00902DA2"/>
    <w:rsid w:val="009041A9"/>
    <w:rsid w:val="00906837"/>
    <w:rsid w:val="0091326F"/>
    <w:rsid w:val="00916A5C"/>
    <w:rsid w:val="00922449"/>
    <w:rsid w:val="009248E2"/>
    <w:rsid w:val="00950A87"/>
    <w:rsid w:val="00950CCC"/>
    <w:rsid w:val="00955DED"/>
    <w:rsid w:val="00962CE5"/>
    <w:rsid w:val="00965103"/>
    <w:rsid w:val="00970FC8"/>
    <w:rsid w:val="009715A1"/>
    <w:rsid w:val="009749E3"/>
    <w:rsid w:val="0097656B"/>
    <w:rsid w:val="00980D43"/>
    <w:rsid w:val="0098332F"/>
    <w:rsid w:val="00991CD3"/>
    <w:rsid w:val="00991CE6"/>
    <w:rsid w:val="00997503"/>
    <w:rsid w:val="009A1353"/>
    <w:rsid w:val="009B0721"/>
    <w:rsid w:val="009C1030"/>
    <w:rsid w:val="009C2966"/>
    <w:rsid w:val="009C321A"/>
    <w:rsid w:val="009C6CAB"/>
    <w:rsid w:val="009D525A"/>
    <w:rsid w:val="009D7533"/>
    <w:rsid w:val="009E57B5"/>
    <w:rsid w:val="009E633F"/>
    <w:rsid w:val="009F0422"/>
    <w:rsid w:val="009F24B2"/>
    <w:rsid w:val="009F73B3"/>
    <w:rsid w:val="00A017AB"/>
    <w:rsid w:val="00A02054"/>
    <w:rsid w:val="00A137EC"/>
    <w:rsid w:val="00A1509F"/>
    <w:rsid w:val="00A1512A"/>
    <w:rsid w:val="00A218EA"/>
    <w:rsid w:val="00A239D4"/>
    <w:rsid w:val="00A23B81"/>
    <w:rsid w:val="00A300B3"/>
    <w:rsid w:val="00A30CF3"/>
    <w:rsid w:val="00A367B4"/>
    <w:rsid w:val="00A45F2D"/>
    <w:rsid w:val="00A57055"/>
    <w:rsid w:val="00A600D8"/>
    <w:rsid w:val="00A6306D"/>
    <w:rsid w:val="00A63167"/>
    <w:rsid w:val="00A651B1"/>
    <w:rsid w:val="00A65C4C"/>
    <w:rsid w:val="00A82309"/>
    <w:rsid w:val="00A9648A"/>
    <w:rsid w:val="00AA3B58"/>
    <w:rsid w:val="00AA3DCA"/>
    <w:rsid w:val="00AD171B"/>
    <w:rsid w:val="00AD2475"/>
    <w:rsid w:val="00AD34A4"/>
    <w:rsid w:val="00AD49E1"/>
    <w:rsid w:val="00AD6810"/>
    <w:rsid w:val="00AE4541"/>
    <w:rsid w:val="00AE6811"/>
    <w:rsid w:val="00AF3209"/>
    <w:rsid w:val="00B00E8F"/>
    <w:rsid w:val="00B1200E"/>
    <w:rsid w:val="00B16BC8"/>
    <w:rsid w:val="00B16DF3"/>
    <w:rsid w:val="00B310BD"/>
    <w:rsid w:val="00B3364A"/>
    <w:rsid w:val="00B33AAB"/>
    <w:rsid w:val="00B36A9C"/>
    <w:rsid w:val="00B435D1"/>
    <w:rsid w:val="00B451AA"/>
    <w:rsid w:val="00B477EC"/>
    <w:rsid w:val="00B5491B"/>
    <w:rsid w:val="00B550F0"/>
    <w:rsid w:val="00B57C87"/>
    <w:rsid w:val="00B60C68"/>
    <w:rsid w:val="00B632DF"/>
    <w:rsid w:val="00B65D02"/>
    <w:rsid w:val="00B72389"/>
    <w:rsid w:val="00B74598"/>
    <w:rsid w:val="00B80254"/>
    <w:rsid w:val="00B83DCE"/>
    <w:rsid w:val="00B938C2"/>
    <w:rsid w:val="00B951B9"/>
    <w:rsid w:val="00BA0B77"/>
    <w:rsid w:val="00BA1961"/>
    <w:rsid w:val="00BB3434"/>
    <w:rsid w:val="00BB5D40"/>
    <w:rsid w:val="00BC1F7C"/>
    <w:rsid w:val="00BC6F90"/>
    <w:rsid w:val="00BD026D"/>
    <w:rsid w:val="00BD6142"/>
    <w:rsid w:val="00BE7B46"/>
    <w:rsid w:val="00BF42EF"/>
    <w:rsid w:val="00C04789"/>
    <w:rsid w:val="00C04BF2"/>
    <w:rsid w:val="00C04C07"/>
    <w:rsid w:val="00C06518"/>
    <w:rsid w:val="00C17237"/>
    <w:rsid w:val="00C2282B"/>
    <w:rsid w:val="00C23C11"/>
    <w:rsid w:val="00C2535B"/>
    <w:rsid w:val="00C2658A"/>
    <w:rsid w:val="00C323D6"/>
    <w:rsid w:val="00C351BC"/>
    <w:rsid w:val="00C41CBA"/>
    <w:rsid w:val="00C438A9"/>
    <w:rsid w:val="00C51B47"/>
    <w:rsid w:val="00C57DFC"/>
    <w:rsid w:val="00C60B5F"/>
    <w:rsid w:val="00C65B59"/>
    <w:rsid w:val="00C8309F"/>
    <w:rsid w:val="00C84829"/>
    <w:rsid w:val="00C91378"/>
    <w:rsid w:val="00C945A5"/>
    <w:rsid w:val="00C9753A"/>
    <w:rsid w:val="00CA1E3E"/>
    <w:rsid w:val="00CA222D"/>
    <w:rsid w:val="00CB1028"/>
    <w:rsid w:val="00CB236E"/>
    <w:rsid w:val="00CB5DD5"/>
    <w:rsid w:val="00CC3219"/>
    <w:rsid w:val="00CC3385"/>
    <w:rsid w:val="00CC5BCB"/>
    <w:rsid w:val="00CC6CA5"/>
    <w:rsid w:val="00CE5A94"/>
    <w:rsid w:val="00CE7ECD"/>
    <w:rsid w:val="00CF2C3C"/>
    <w:rsid w:val="00CF4C93"/>
    <w:rsid w:val="00CF5A63"/>
    <w:rsid w:val="00D10246"/>
    <w:rsid w:val="00D13D34"/>
    <w:rsid w:val="00D240C0"/>
    <w:rsid w:val="00D30D2D"/>
    <w:rsid w:val="00D34FE6"/>
    <w:rsid w:val="00D37738"/>
    <w:rsid w:val="00D4289F"/>
    <w:rsid w:val="00D45E9D"/>
    <w:rsid w:val="00D543E7"/>
    <w:rsid w:val="00D6280A"/>
    <w:rsid w:val="00D641CD"/>
    <w:rsid w:val="00D64CA5"/>
    <w:rsid w:val="00D66B1C"/>
    <w:rsid w:val="00D70E6C"/>
    <w:rsid w:val="00D72A2C"/>
    <w:rsid w:val="00D77418"/>
    <w:rsid w:val="00D82D20"/>
    <w:rsid w:val="00D8373F"/>
    <w:rsid w:val="00D86120"/>
    <w:rsid w:val="00D906F7"/>
    <w:rsid w:val="00D914D1"/>
    <w:rsid w:val="00DB227B"/>
    <w:rsid w:val="00DB5E06"/>
    <w:rsid w:val="00DC114E"/>
    <w:rsid w:val="00DC4990"/>
    <w:rsid w:val="00DC4EF7"/>
    <w:rsid w:val="00DD2887"/>
    <w:rsid w:val="00DD2C33"/>
    <w:rsid w:val="00DD4C5A"/>
    <w:rsid w:val="00DD6EAD"/>
    <w:rsid w:val="00DE7EB9"/>
    <w:rsid w:val="00DF2266"/>
    <w:rsid w:val="00DF445E"/>
    <w:rsid w:val="00DF6932"/>
    <w:rsid w:val="00E00030"/>
    <w:rsid w:val="00E0022B"/>
    <w:rsid w:val="00E00B8D"/>
    <w:rsid w:val="00E0374F"/>
    <w:rsid w:val="00E03AE2"/>
    <w:rsid w:val="00E07F09"/>
    <w:rsid w:val="00E31A00"/>
    <w:rsid w:val="00E44A2C"/>
    <w:rsid w:val="00E5076E"/>
    <w:rsid w:val="00E526F8"/>
    <w:rsid w:val="00E5429F"/>
    <w:rsid w:val="00E5563F"/>
    <w:rsid w:val="00E600F5"/>
    <w:rsid w:val="00E60BA9"/>
    <w:rsid w:val="00E70B93"/>
    <w:rsid w:val="00E73491"/>
    <w:rsid w:val="00E749BE"/>
    <w:rsid w:val="00E80521"/>
    <w:rsid w:val="00E812AD"/>
    <w:rsid w:val="00E85C99"/>
    <w:rsid w:val="00E90DF8"/>
    <w:rsid w:val="00E91478"/>
    <w:rsid w:val="00E921C5"/>
    <w:rsid w:val="00E94CCB"/>
    <w:rsid w:val="00E96838"/>
    <w:rsid w:val="00EA3982"/>
    <w:rsid w:val="00EB2782"/>
    <w:rsid w:val="00EB6278"/>
    <w:rsid w:val="00EC2371"/>
    <w:rsid w:val="00EC78C2"/>
    <w:rsid w:val="00ED2874"/>
    <w:rsid w:val="00ED3AC0"/>
    <w:rsid w:val="00ED6733"/>
    <w:rsid w:val="00ED7123"/>
    <w:rsid w:val="00EE0C7C"/>
    <w:rsid w:val="00EE2781"/>
    <w:rsid w:val="00EE6185"/>
    <w:rsid w:val="00EF533E"/>
    <w:rsid w:val="00EF6F41"/>
    <w:rsid w:val="00F122C7"/>
    <w:rsid w:val="00F13AE1"/>
    <w:rsid w:val="00F14330"/>
    <w:rsid w:val="00F20B57"/>
    <w:rsid w:val="00F22724"/>
    <w:rsid w:val="00F25DE5"/>
    <w:rsid w:val="00F36DA1"/>
    <w:rsid w:val="00F45331"/>
    <w:rsid w:val="00F47D62"/>
    <w:rsid w:val="00F5527A"/>
    <w:rsid w:val="00F67FCC"/>
    <w:rsid w:val="00F703BF"/>
    <w:rsid w:val="00F76D5B"/>
    <w:rsid w:val="00F77E7B"/>
    <w:rsid w:val="00F82C72"/>
    <w:rsid w:val="00F85D3E"/>
    <w:rsid w:val="00F86026"/>
    <w:rsid w:val="00F87306"/>
    <w:rsid w:val="00F96739"/>
    <w:rsid w:val="00FB0384"/>
    <w:rsid w:val="00FB4AAA"/>
    <w:rsid w:val="00FB6460"/>
    <w:rsid w:val="00FB727A"/>
    <w:rsid w:val="00FC02B9"/>
    <w:rsid w:val="00FC6505"/>
    <w:rsid w:val="00FE25D2"/>
    <w:rsid w:val="00FE4073"/>
    <w:rsid w:val="00FE77BC"/>
    <w:rsid w:val="00FF13A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B3"/>
  </w:style>
  <w:style w:type="paragraph" w:styleId="1">
    <w:name w:val="heading 1"/>
    <w:basedOn w:val="a"/>
    <w:next w:val="a"/>
    <w:link w:val="10"/>
    <w:qFormat/>
    <w:rsid w:val="00A45F2D"/>
    <w:pPr>
      <w:keepNext/>
      <w:spacing w:after="0" w:line="240" w:lineRule="auto"/>
      <w:ind w:right="-284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5F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F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5F2D"/>
  </w:style>
  <w:style w:type="paragraph" w:styleId="a3">
    <w:name w:val="Body Text"/>
    <w:basedOn w:val="a"/>
    <w:link w:val="a4"/>
    <w:rsid w:val="00A45F2D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5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45F2D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45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45F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5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45F2D"/>
  </w:style>
  <w:style w:type="paragraph" w:styleId="a8">
    <w:name w:val="footer"/>
    <w:basedOn w:val="a"/>
    <w:link w:val="a9"/>
    <w:uiPriority w:val="99"/>
    <w:rsid w:val="00A45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45F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4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A45F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45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character" w:customStyle="1" w:styleId="ae">
    <w:name w:val="Название Знак"/>
    <w:basedOn w:val="a0"/>
    <w:link w:val="ad"/>
    <w:rsid w:val="00A45F2D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f">
    <w:name w:val="Balloon Text"/>
    <w:basedOn w:val="a"/>
    <w:link w:val="af0"/>
    <w:semiHidden/>
    <w:rsid w:val="00A45F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45F2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A45F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A45F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uiPriority w:val="34"/>
    <w:qFormat/>
    <w:rsid w:val="00A45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5F2D"/>
  </w:style>
  <w:style w:type="character" w:customStyle="1" w:styleId="itemauthor">
    <w:name w:val="itemauthor"/>
    <w:basedOn w:val="a0"/>
    <w:rsid w:val="00A45F2D"/>
  </w:style>
  <w:style w:type="character" w:styleId="af4">
    <w:name w:val="Hyperlink"/>
    <w:uiPriority w:val="99"/>
    <w:semiHidden/>
    <w:unhideWhenUsed/>
    <w:rsid w:val="00A45F2D"/>
    <w:rPr>
      <w:color w:val="0000FF"/>
      <w:u w:val="single"/>
    </w:rPr>
  </w:style>
  <w:style w:type="character" w:customStyle="1" w:styleId="itemtextresizertitle">
    <w:name w:val="itemtextresizertitle"/>
    <w:basedOn w:val="a0"/>
    <w:rsid w:val="00A45F2D"/>
  </w:style>
  <w:style w:type="paragraph" w:styleId="af5">
    <w:name w:val="Normal (Web)"/>
    <w:basedOn w:val="a"/>
    <w:uiPriority w:val="99"/>
    <w:semiHidden/>
    <w:unhideWhenUsed/>
    <w:rsid w:val="00A4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A45F2D"/>
    <w:rPr>
      <w:b/>
      <w:bCs/>
    </w:rPr>
  </w:style>
  <w:style w:type="paragraph" w:styleId="af7">
    <w:name w:val="Block Text"/>
    <w:basedOn w:val="a"/>
    <w:rsid w:val="00A45F2D"/>
    <w:pPr>
      <w:spacing w:after="0" w:line="240" w:lineRule="auto"/>
      <w:ind w:left="-1260" w:right="-5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предприятия"/>
    <w:basedOn w:val="a"/>
    <w:uiPriority w:val="99"/>
    <w:rsid w:val="000352A5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F2D"/>
    <w:pPr>
      <w:keepNext/>
      <w:spacing w:after="0" w:line="240" w:lineRule="auto"/>
      <w:ind w:right="-284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5F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F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5F2D"/>
  </w:style>
  <w:style w:type="paragraph" w:styleId="a3">
    <w:name w:val="Body Text"/>
    <w:basedOn w:val="a"/>
    <w:link w:val="a4"/>
    <w:rsid w:val="00A45F2D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5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45F2D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45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45F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5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45F2D"/>
  </w:style>
  <w:style w:type="paragraph" w:styleId="a8">
    <w:name w:val="footer"/>
    <w:basedOn w:val="a"/>
    <w:link w:val="a9"/>
    <w:uiPriority w:val="99"/>
    <w:rsid w:val="00A45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45F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4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A45F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45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character" w:customStyle="1" w:styleId="ae">
    <w:name w:val="Название Знак"/>
    <w:basedOn w:val="a0"/>
    <w:link w:val="ad"/>
    <w:rsid w:val="00A45F2D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f">
    <w:name w:val="Balloon Text"/>
    <w:basedOn w:val="a"/>
    <w:link w:val="af0"/>
    <w:semiHidden/>
    <w:rsid w:val="00A45F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45F2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A45F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A45F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uiPriority w:val="34"/>
    <w:qFormat/>
    <w:rsid w:val="00A45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5F2D"/>
  </w:style>
  <w:style w:type="character" w:customStyle="1" w:styleId="itemauthor">
    <w:name w:val="itemauthor"/>
    <w:basedOn w:val="a0"/>
    <w:rsid w:val="00A45F2D"/>
  </w:style>
  <w:style w:type="character" w:styleId="af4">
    <w:name w:val="Hyperlink"/>
    <w:uiPriority w:val="99"/>
    <w:semiHidden/>
    <w:unhideWhenUsed/>
    <w:rsid w:val="00A45F2D"/>
    <w:rPr>
      <w:color w:val="0000FF"/>
      <w:u w:val="single"/>
    </w:rPr>
  </w:style>
  <w:style w:type="character" w:customStyle="1" w:styleId="itemtextresizertitle">
    <w:name w:val="itemtextresizertitle"/>
    <w:basedOn w:val="a0"/>
    <w:rsid w:val="00A45F2D"/>
  </w:style>
  <w:style w:type="paragraph" w:styleId="af5">
    <w:name w:val="Normal (Web)"/>
    <w:basedOn w:val="a"/>
    <w:uiPriority w:val="99"/>
    <w:semiHidden/>
    <w:unhideWhenUsed/>
    <w:rsid w:val="00A4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A45F2D"/>
    <w:rPr>
      <w:b/>
      <w:bCs/>
    </w:rPr>
  </w:style>
  <w:style w:type="paragraph" w:styleId="af7">
    <w:name w:val="Block Text"/>
    <w:basedOn w:val="a"/>
    <w:rsid w:val="00A45F2D"/>
    <w:pPr>
      <w:spacing w:after="0" w:line="240" w:lineRule="auto"/>
      <w:ind w:left="-1260" w:right="-5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предприятия"/>
    <w:basedOn w:val="a"/>
    <w:uiPriority w:val="99"/>
    <w:rsid w:val="000352A5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dcterms:created xsi:type="dcterms:W3CDTF">2016-06-22T09:02:00Z</dcterms:created>
  <dcterms:modified xsi:type="dcterms:W3CDTF">2017-02-16T19:58:00Z</dcterms:modified>
</cp:coreProperties>
</file>