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ind w:firstLine="708"/>
      </w:pPr>
      <w:r>
        <w:rPr>
          <w:b/>
          <w:sz w:val="24"/>
          <w:szCs w:val="24"/>
        </w:rPr>
        <w:t>Основные направления воспитательной деятельности:</w:t>
      </w:r>
    </w:p>
    <w:p w:rsidR="00264F1D" w:rsidRDefault="00264F1D">
      <w:pPr>
        <w:pStyle w:val="a5"/>
        <w:ind w:firstLine="708"/>
        <w:rPr>
          <w:b/>
          <w:sz w:val="24"/>
          <w:szCs w:val="24"/>
        </w:rPr>
      </w:pPr>
    </w:p>
    <w:p w:rsidR="00264F1D" w:rsidRDefault="003A1953">
      <w:pPr>
        <w:pStyle w:val="3"/>
        <w:numPr>
          <w:ilvl w:val="0"/>
          <w:numId w:val="14"/>
        </w:numPr>
      </w:pPr>
      <w:r>
        <w:rPr>
          <w:sz w:val="24"/>
        </w:rPr>
        <w:t>Профессионально-ориентированное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Гражданско-патриотическое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Духовно-нравственное и экологическое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Спортивно - оздоровительное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Психолого-педагогическое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Культурно-творческое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Трудовое</w:t>
      </w:r>
    </w:p>
    <w:p w:rsidR="00264F1D" w:rsidRDefault="003A1953">
      <w:pPr>
        <w:pStyle w:val="30"/>
        <w:numPr>
          <w:ilvl w:val="0"/>
          <w:numId w:val="13"/>
        </w:numPr>
        <w:jc w:val="left"/>
      </w:pPr>
      <w:r>
        <w:t>Правовое</w:t>
      </w:r>
    </w:p>
    <w:p w:rsidR="00264F1D" w:rsidRDefault="007249B2" w:rsidP="007249B2">
      <w:pPr>
        <w:pStyle w:val="a5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Январ</w:t>
      </w:r>
      <w:proofErr w:type="gramStart"/>
      <w:r>
        <w:rPr>
          <w:rFonts w:ascii="Times New Roman" w:hAnsi="Times New Roman"/>
          <w:bCs/>
          <w:sz w:val="24"/>
        </w:rPr>
        <w:t>ь-</w:t>
      </w:r>
      <w:proofErr w:type="gramEnd"/>
      <w:r>
        <w:rPr>
          <w:rFonts w:ascii="Times New Roman" w:hAnsi="Times New Roman"/>
          <w:bCs/>
          <w:sz w:val="24"/>
        </w:rPr>
        <w:t xml:space="preserve"> март</w:t>
      </w:r>
    </w:p>
    <w:tbl>
      <w:tblPr>
        <w:tblW w:w="99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062"/>
        <w:gridCol w:w="4663"/>
        <w:gridCol w:w="1977"/>
      </w:tblGrid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after="120" w:line="240" w:lineRule="exact"/>
              <w:ind w:left="33"/>
              <w:jc w:val="center"/>
              <w:rPr>
                <w:b/>
              </w:rPr>
            </w:pPr>
            <w:r w:rsidRPr="002A253E">
              <w:rPr>
                <w:rStyle w:val="212pt"/>
              </w:rPr>
              <w:t>09.01</w:t>
            </w:r>
          </w:p>
          <w:p w:rsidR="007249B2" w:rsidRPr="002A253E" w:rsidRDefault="007249B2" w:rsidP="00F85EFF">
            <w:pPr>
              <w:pStyle w:val="20"/>
              <w:shd w:val="clear" w:color="auto" w:fill="auto"/>
              <w:spacing w:before="120" w:line="240" w:lineRule="exact"/>
              <w:ind w:left="33"/>
              <w:jc w:val="center"/>
              <w:rPr>
                <w:b/>
              </w:rPr>
            </w:pPr>
            <w:r w:rsidRPr="002A253E">
              <w:rPr>
                <w:rStyle w:val="212pt"/>
              </w:rPr>
              <w:t>23.01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ЦВР 16:00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2pt0"/>
              </w:rPr>
              <w:t>Заседание районного Совета старшеклас</w:t>
            </w:r>
            <w:r>
              <w:rPr>
                <w:rStyle w:val="212pt0"/>
              </w:rPr>
              <w:t>с</w:t>
            </w:r>
            <w:r>
              <w:rPr>
                <w:rStyle w:val="212pt0"/>
              </w:rPr>
              <w:t>ников (лидеров первичных отделений РДШ, ДОО и ОУС)</w:t>
            </w:r>
          </w:p>
        </w:tc>
        <w:tc>
          <w:tcPr>
            <w:tcW w:w="1977" w:type="dxa"/>
          </w:tcPr>
          <w:p w:rsidR="007249B2" w:rsidRPr="00772370" w:rsidRDefault="007249B2" w:rsidP="00F85EFF">
            <w:r w:rsidRPr="00772370">
              <w:t>Тетерина АА</w:t>
            </w:r>
          </w:p>
        </w:tc>
      </w:tr>
      <w:tr w:rsidR="007249B2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3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ЦВР, 16:00</w:t>
            </w:r>
          </w:p>
        </w:tc>
        <w:tc>
          <w:tcPr>
            <w:tcW w:w="4663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977" w:type="dxa"/>
          </w:tcPr>
          <w:p w:rsidR="007249B2" w:rsidRDefault="007249B2" w:rsidP="00F85EFF">
            <w:r w:rsidRPr="00772370">
              <w:t>Тетерина АА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3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ЦППМСП</w:t>
            </w:r>
          </w:p>
        </w:tc>
        <w:tc>
          <w:tcPr>
            <w:tcW w:w="4663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городского конкурса  портфолио семьи «Моя семья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ерритория ЗОЖ», в рамках социального марафона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Яковченко Е.Н.</w:t>
            </w:r>
          </w:p>
        </w:tc>
      </w:tr>
      <w:tr w:rsidR="007249B2" w:rsidRPr="005431EA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ind w:left="33"/>
              <w:jc w:val="center"/>
            </w:pPr>
            <w:r>
              <w:t>27</w:t>
            </w:r>
            <w:r w:rsidRPr="002A253E">
              <w:t>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4663" w:type="dxa"/>
          </w:tcPr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 w:rsidRPr="005431EA">
              <w:rPr>
                <w:rFonts w:ascii="Times New Roman" w:hAnsi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431EA">
              <w:rPr>
                <w:rFonts w:ascii="Times New Roman" w:hAnsi="Times New Roman"/>
                <w:sz w:val="24"/>
                <w:szCs w:val="24"/>
              </w:rPr>
              <w:t xml:space="preserve"> снятию блокады Ленинграда.</w:t>
            </w:r>
          </w:p>
        </w:tc>
        <w:tc>
          <w:tcPr>
            <w:tcW w:w="1977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Тетерина А.А</w:t>
            </w:r>
            <w:r w:rsidRPr="0054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31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1E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431EA">
              <w:rPr>
                <w:rFonts w:ascii="Times New Roman" w:hAnsi="Times New Roman"/>
                <w:sz w:val="24"/>
                <w:szCs w:val="24"/>
              </w:rPr>
              <w:t>уковод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31EA"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</w:rPr>
            </w:pPr>
            <w:r w:rsidRPr="002A253E">
              <w:rPr>
                <w:rStyle w:val="212pt"/>
              </w:rPr>
              <w:t>18.01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ЦВР 12:00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"/>
              </w:rPr>
              <w:t xml:space="preserve">Отборочный тур досуговой программы «Клуб </w:t>
            </w:r>
            <w:proofErr w:type="spellStart"/>
            <w:r>
              <w:rPr>
                <w:rStyle w:val="212pt0"/>
              </w:rPr>
              <w:t>книгопутешественников</w:t>
            </w:r>
            <w:proofErr w:type="spellEnd"/>
            <w:r>
              <w:rPr>
                <w:rStyle w:val="212pt0"/>
              </w:rPr>
              <w:t>» для уч</w:t>
            </w:r>
            <w:r>
              <w:rPr>
                <w:rStyle w:val="212pt0"/>
              </w:rPr>
              <w:t>а</w:t>
            </w:r>
            <w:r>
              <w:rPr>
                <w:rStyle w:val="212pt0"/>
              </w:rPr>
              <w:t>щихся 2-х кла</w:t>
            </w:r>
            <w:r>
              <w:rPr>
                <w:rStyle w:val="212pt0"/>
              </w:rPr>
              <w:t>с</w:t>
            </w:r>
            <w:r>
              <w:rPr>
                <w:rStyle w:val="212pt0"/>
              </w:rPr>
              <w:t xml:space="preserve">сов,  </w:t>
            </w:r>
          </w:p>
        </w:tc>
        <w:tc>
          <w:tcPr>
            <w:tcW w:w="1977" w:type="dxa"/>
          </w:tcPr>
          <w:p w:rsidR="007249B2" w:rsidRPr="00772370" w:rsidRDefault="007249B2" w:rsidP="00F85EFF">
            <w:r w:rsidRPr="00772370">
              <w:t>Тетерина АА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 w:rsidRPr="002A253E">
              <w:rPr>
                <w:rStyle w:val="212pt"/>
              </w:rPr>
              <w:t>18.01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Богословское кладбище по графику</w:t>
            </w:r>
            <w:r>
              <w:rPr>
                <w:rStyle w:val="212pt0"/>
                <w:b/>
              </w:rPr>
              <w:t>, 11:35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rPr>
                <w:rStyle w:val="212pt0"/>
              </w:rPr>
            </w:pPr>
            <w:r>
              <w:rPr>
                <w:rStyle w:val="212pt0"/>
              </w:rPr>
              <w:t>Торжественные мероприятия  к 104 г</w:t>
            </w:r>
            <w:r>
              <w:rPr>
                <w:rStyle w:val="212pt0"/>
              </w:rPr>
              <w:t>о</w:t>
            </w:r>
            <w:r>
              <w:rPr>
                <w:rStyle w:val="212pt0"/>
              </w:rPr>
              <w:t xml:space="preserve">довщине </w:t>
            </w:r>
            <w:proofErr w:type="spellStart"/>
            <w:r>
              <w:rPr>
                <w:rStyle w:val="212pt0"/>
              </w:rPr>
              <w:t>Маринеску</w:t>
            </w:r>
            <w:proofErr w:type="spellEnd"/>
            <w:r>
              <w:rPr>
                <w:rStyle w:val="212pt0"/>
              </w:rPr>
              <w:t xml:space="preserve"> А.И, 7В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Яковченко Е.Н.</w:t>
            </w:r>
          </w:p>
        </w:tc>
      </w:tr>
      <w:tr w:rsidR="007249B2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 w:rsidRPr="002A253E">
              <w:rPr>
                <w:rStyle w:val="212pt"/>
              </w:rPr>
              <w:t>18.01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>
              <w:rPr>
                <w:rStyle w:val="212pt0"/>
                <w:b/>
              </w:rPr>
              <w:t>ИМЦ каб13 14:00-16:00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rPr>
                <w:rStyle w:val="212pt0"/>
              </w:rPr>
            </w:pPr>
            <w:r>
              <w:rPr>
                <w:rStyle w:val="212pt0"/>
              </w:rPr>
              <w:t>Городской  смотр-конкурс « От информ</w:t>
            </w:r>
            <w:r>
              <w:rPr>
                <w:rStyle w:val="212pt0"/>
              </w:rPr>
              <w:t>и</w:t>
            </w:r>
            <w:r>
              <w:rPr>
                <w:rStyle w:val="212pt0"/>
              </w:rPr>
              <w:t>ровани</w:t>
            </w:r>
            <w:proofErr w:type="gramStart"/>
            <w:r>
              <w:rPr>
                <w:rStyle w:val="212pt0"/>
              </w:rPr>
              <w:t>я-</w:t>
            </w:r>
            <w:proofErr w:type="gramEnd"/>
            <w:r>
              <w:rPr>
                <w:rStyle w:val="212pt0"/>
              </w:rPr>
              <w:t xml:space="preserve"> к формированию стереотипа ЗОЖ», 8б,7,10 кла</w:t>
            </w:r>
            <w:r>
              <w:rPr>
                <w:rStyle w:val="212pt0"/>
              </w:rPr>
              <w:t>с</w:t>
            </w:r>
            <w:r>
              <w:rPr>
                <w:rStyle w:val="212pt0"/>
              </w:rPr>
              <w:t>сы</w:t>
            </w:r>
          </w:p>
        </w:tc>
        <w:tc>
          <w:tcPr>
            <w:tcW w:w="1977" w:type="dxa"/>
          </w:tcPr>
          <w:p w:rsidR="007249B2" w:rsidRDefault="007249B2" w:rsidP="00F85EFF">
            <w:r>
              <w:t>Яковченко Е.Н.</w:t>
            </w:r>
          </w:p>
        </w:tc>
      </w:tr>
      <w:tr w:rsidR="007249B2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>
              <w:rPr>
                <w:rStyle w:val="212pt"/>
              </w:rPr>
              <w:t>18.01</w:t>
            </w:r>
          </w:p>
        </w:tc>
        <w:tc>
          <w:tcPr>
            <w:tcW w:w="2062" w:type="dxa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>
              <w:rPr>
                <w:rStyle w:val="212pt0"/>
                <w:b/>
              </w:rPr>
              <w:t>Пискаревский мем</w:t>
            </w:r>
            <w:r>
              <w:rPr>
                <w:rStyle w:val="212pt0"/>
                <w:b/>
              </w:rPr>
              <w:t>о</w:t>
            </w:r>
            <w:r>
              <w:rPr>
                <w:rStyle w:val="212pt0"/>
                <w:b/>
              </w:rPr>
              <w:t>риал, по графику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rPr>
                <w:rStyle w:val="212pt0"/>
              </w:rPr>
            </w:pPr>
            <w:r>
              <w:rPr>
                <w:rStyle w:val="212pt0"/>
              </w:rPr>
              <w:t>Районная акция « Свеча Памяти», 7б, 20 чел.</w:t>
            </w:r>
          </w:p>
        </w:tc>
        <w:tc>
          <w:tcPr>
            <w:tcW w:w="1977" w:type="dxa"/>
          </w:tcPr>
          <w:p w:rsidR="007249B2" w:rsidRDefault="007249B2" w:rsidP="00F85EFF">
            <w:r>
              <w:t>Тетерина А.А.</w:t>
            </w:r>
          </w:p>
          <w:p w:rsidR="007249B2" w:rsidRDefault="007249B2" w:rsidP="00F85EFF">
            <w:r>
              <w:t>Сычева И.В.</w:t>
            </w:r>
          </w:p>
        </w:tc>
      </w:tr>
      <w:tr w:rsidR="007249B2" w:rsidRPr="005431EA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ind w:left="33"/>
              <w:jc w:val="center"/>
            </w:pPr>
            <w:r w:rsidRPr="002A253E">
              <w:t>23-27.01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3" w:type="dxa"/>
          </w:tcPr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31EA">
              <w:rPr>
                <w:rFonts w:ascii="Times New Roman" w:hAnsi="Times New Roman"/>
                <w:sz w:val="24"/>
                <w:szCs w:val="24"/>
              </w:rPr>
              <w:t>Акции, посвященные памяти же</w:t>
            </w:r>
            <w:proofErr w:type="gramStart"/>
            <w:r w:rsidRPr="005431EA"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 w:rsidRPr="005431EA">
              <w:rPr>
                <w:rFonts w:ascii="Times New Roman" w:hAnsi="Times New Roman"/>
                <w:sz w:val="24"/>
                <w:szCs w:val="24"/>
              </w:rPr>
              <w:t>окады Ленинграда.</w:t>
            </w:r>
          </w:p>
        </w:tc>
        <w:tc>
          <w:tcPr>
            <w:tcW w:w="1977" w:type="dxa"/>
          </w:tcPr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Тетерина А.А.</w:t>
            </w:r>
          </w:p>
        </w:tc>
      </w:tr>
      <w:tr w:rsidR="007249B2" w:rsidRPr="005431EA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ind w:left="33"/>
              <w:jc w:val="center"/>
            </w:pP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ЧЗ</w:t>
            </w:r>
          </w:p>
        </w:tc>
        <w:tc>
          <w:tcPr>
            <w:tcW w:w="4663" w:type="dxa"/>
          </w:tcPr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31EA">
              <w:rPr>
                <w:rFonts w:ascii="Times New Roman" w:hAnsi="Times New Roman"/>
                <w:sz w:val="24"/>
                <w:szCs w:val="24"/>
              </w:rPr>
              <w:t>Беседа «Блокада – это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431EA">
              <w:rPr>
                <w:rFonts w:ascii="Times New Roman" w:hAnsi="Times New Roman"/>
                <w:sz w:val="24"/>
                <w:szCs w:val="24"/>
              </w:rPr>
              <w:t xml:space="preserve"> и мужество»7в класс</w:t>
            </w:r>
          </w:p>
        </w:tc>
        <w:tc>
          <w:tcPr>
            <w:tcW w:w="1977" w:type="dxa"/>
          </w:tcPr>
          <w:p w:rsidR="007249B2" w:rsidRPr="005431EA" w:rsidRDefault="007249B2" w:rsidP="00F85E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31EA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7249B2" w:rsidRPr="005F4FD5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ind w:left="33"/>
              <w:jc w:val="center"/>
              <w:rPr>
                <w:rStyle w:val="212pt"/>
                <w:rFonts w:eastAsia="Calibri"/>
                <w:b w:val="0"/>
              </w:rPr>
            </w:pPr>
            <w:r w:rsidRPr="002A253E">
              <w:rPr>
                <w:rStyle w:val="212pt"/>
                <w:rFonts w:eastAsia="Calibri"/>
              </w:rPr>
              <w:t>25.01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jc w:val="center"/>
              <w:rPr>
                <w:rStyle w:val="212pt"/>
                <w:rFonts w:eastAsia="Calibri"/>
              </w:rPr>
            </w:pPr>
            <w:proofErr w:type="gramStart"/>
            <w:r>
              <w:rPr>
                <w:rStyle w:val="212pt"/>
                <w:rFonts w:eastAsia="Calibri"/>
              </w:rPr>
              <w:t>КЗ</w:t>
            </w:r>
            <w:proofErr w:type="gramEnd"/>
            <w:r>
              <w:rPr>
                <w:rStyle w:val="212pt"/>
                <w:rFonts w:eastAsia="Calibri"/>
              </w:rPr>
              <w:t xml:space="preserve"> «У Финляндского вокзала», 15:00</w:t>
            </w:r>
          </w:p>
        </w:tc>
        <w:tc>
          <w:tcPr>
            <w:tcW w:w="4663" w:type="dxa"/>
          </w:tcPr>
          <w:p w:rsidR="007249B2" w:rsidRPr="005F4FD5" w:rsidRDefault="007249B2" w:rsidP="00F85EFF">
            <w:pPr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Литературная среда </w:t>
            </w:r>
            <w:proofErr w:type="gramStart"/>
            <w:r w:rsidRPr="00921FE2">
              <w:rPr>
                <w:rStyle w:val="212pt"/>
                <w:rFonts w:eastAsia="Calibri"/>
              </w:rPr>
              <w:t>(</w:t>
            </w:r>
            <w:r>
              <w:rPr>
                <w:rStyle w:val="212pt"/>
                <w:rFonts w:eastAsia="Calibri"/>
              </w:rPr>
              <w:t xml:space="preserve"> </w:t>
            </w:r>
            <w:proofErr w:type="gramEnd"/>
            <w:r>
              <w:rPr>
                <w:rStyle w:val="212pt"/>
                <w:rFonts w:eastAsia="Calibri"/>
              </w:rPr>
              <w:t xml:space="preserve">сборная </w:t>
            </w:r>
            <w:r w:rsidRPr="00921FE2">
              <w:rPr>
                <w:rStyle w:val="212pt"/>
                <w:rFonts w:eastAsia="Calibri"/>
              </w:rPr>
              <w:t>4классы)</w:t>
            </w:r>
          </w:p>
        </w:tc>
        <w:tc>
          <w:tcPr>
            <w:tcW w:w="1977" w:type="dxa"/>
          </w:tcPr>
          <w:p w:rsidR="007249B2" w:rsidRPr="005F4FD5" w:rsidRDefault="007249B2" w:rsidP="00F85EFF">
            <w:pPr>
              <w:ind w:left="720" w:hanging="720"/>
              <w:jc w:val="center"/>
            </w:pPr>
            <w:r>
              <w:t>Тетерина АА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2A253E">
              <w:rPr>
                <w:rFonts w:ascii="Times New Roman" w:hAnsi="Times New Roman"/>
                <w:sz w:val="24"/>
              </w:rPr>
              <w:t>25.01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2A253E">
              <w:rPr>
                <w:rFonts w:ascii="Times New Roman" w:hAnsi="Times New Roman"/>
                <w:b/>
                <w:sz w:val="24"/>
              </w:rPr>
              <w:t xml:space="preserve">ЦППМСП </w:t>
            </w:r>
            <w:proofErr w:type="spellStart"/>
            <w:r w:rsidRPr="002A253E">
              <w:rPr>
                <w:rFonts w:ascii="Times New Roman" w:hAnsi="Times New Roman"/>
                <w:b/>
                <w:sz w:val="24"/>
              </w:rPr>
              <w:t>пр</w:t>
            </w:r>
            <w:proofErr w:type="gramStart"/>
            <w:r w:rsidRPr="002A253E">
              <w:rPr>
                <w:rFonts w:ascii="Times New Roman" w:hAnsi="Times New Roman"/>
                <w:b/>
                <w:sz w:val="24"/>
              </w:rPr>
              <w:t>.Н</w:t>
            </w:r>
            <w:proofErr w:type="gramEnd"/>
            <w:r w:rsidRPr="002A253E">
              <w:rPr>
                <w:rFonts w:ascii="Times New Roman" w:hAnsi="Times New Roman"/>
                <w:b/>
                <w:sz w:val="24"/>
              </w:rPr>
              <w:t>ауки</w:t>
            </w:r>
            <w:proofErr w:type="spellEnd"/>
            <w:r w:rsidRPr="002A253E">
              <w:rPr>
                <w:rFonts w:ascii="Times New Roman" w:hAnsi="Times New Roman"/>
                <w:b/>
                <w:sz w:val="24"/>
              </w:rPr>
              <w:t xml:space="preserve"> д.24/3</w:t>
            </w:r>
          </w:p>
        </w:tc>
        <w:tc>
          <w:tcPr>
            <w:tcW w:w="4663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этап городского конкурса мультимедийных презентаций « Моя будущая профессия» </w:t>
            </w:r>
          </w:p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классы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Яковченко Е.Н.</w:t>
            </w:r>
          </w:p>
        </w:tc>
      </w:tr>
      <w:tr w:rsidR="007249B2" w:rsidRPr="00BA19AA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 w:rsidRPr="002A253E">
              <w:rPr>
                <w:rStyle w:val="212pt"/>
              </w:rPr>
              <w:t>27.01</w:t>
            </w:r>
          </w:p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</w:rPr>
            </w:pP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Памятник «Аэродром Гражданка» 15:00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"/>
              </w:rPr>
              <w:t>Возложение цветов к памятнику «Аэр</w:t>
            </w:r>
            <w:r>
              <w:rPr>
                <w:rStyle w:val="212pt0"/>
              </w:rPr>
              <w:t>о</w:t>
            </w:r>
            <w:r>
              <w:rPr>
                <w:rStyle w:val="212pt0"/>
              </w:rPr>
              <w:t>дром Гражданка» в рамках районного пр</w:t>
            </w:r>
            <w:r>
              <w:rPr>
                <w:rStyle w:val="212pt0"/>
              </w:rPr>
              <w:t>о</w:t>
            </w:r>
            <w:r>
              <w:rPr>
                <w:rStyle w:val="212pt0"/>
              </w:rPr>
              <w:t>екта «Прот</w:t>
            </w:r>
            <w:r>
              <w:rPr>
                <w:rStyle w:val="212pt0"/>
              </w:rPr>
              <w:t>я</w:t>
            </w:r>
            <w:r>
              <w:rPr>
                <w:rStyle w:val="212pt0"/>
              </w:rPr>
              <w:t>ни руку навстречу!»</w:t>
            </w:r>
          </w:p>
        </w:tc>
        <w:tc>
          <w:tcPr>
            <w:tcW w:w="1977" w:type="dxa"/>
          </w:tcPr>
          <w:p w:rsidR="007249B2" w:rsidRPr="00BA19AA" w:rsidRDefault="007249B2" w:rsidP="00F85EFF">
            <w:r>
              <w:t>Яковченко Е.Н.</w:t>
            </w:r>
          </w:p>
        </w:tc>
      </w:tr>
      <w:tr w:rsidR="007249B2" w:rsidRPr="00BA19AA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</w:rPr>
            </w:pPr>
            <w:r w:rsidRPr="002A253E">
              <w:rPr>
                <w:rStyle w:val="212pt"/>
              </w:rPr>
              <w:t>27.01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>
              <w:rPr>
                <w:rStyle w:val="212pt0"/>
                <w:b/>
              </w:rPr>
              <w:t>ЦВР, по гр</w:t>
            </w:r>
            <w:r>
              <w:rPr>
                <w:rStyle w:val="212pt0"/>
                <w:b/>
              </w:rPr>
              <w:t>а</w:t>
            </w:r>
            <w:r>
              <w:rPr>
                <w:rStyle w:val="212pt0"/>
                <w:b/>
              </w:rPr>
              <w:t>фику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2pt0"/>
              </w:rPr>
              <w:t>Городская акция «Свеча памяти» для ДОО и пе</w:t>
            </w:r>
            <w:r>
              <w:rPr>
                <w:rStyle w:val="212pt0"/>
              </w:rPr>
              <w:t>р</w:t>
            </w:r>
            <w:r>
              <w:rPr>
                <w:rStyle w:val="212pt0"/>
              </w:rPr>
              <w:t>вичных отделений РДШ.</w:t>
            </w:r>
          </w:p>
        </w:tc>
        <w:tc>
          <w:tcPr>
            <w:tcW w:w="1977" w:type="dxa"/>
          </w:tcPr>
          <w:p w:rsidR="007249B2" w:rsidRPr="00BA19AA" w:rsidRDefault="007249B2" w:rsidP="00F85EFF">
            <w:r>
              <w:t>Тетерина А.А.</w:t>
            </w:r>
          </w:p>
        </w:tc>
      </w:tr>
      <w:tr w:rsidR="007249B2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2A253E"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63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Международный день памяти жертв </w:t>
            </w:r>
            <w:r>
              <w:rPr>
                <w:rFonts w:ascii="Times New Roman" w:hAnsi="Times New Roman"/>
                <w:sz w:val="24"/>
              </w:rPr>
              <w:lastRenderedPageBreak/>
              <w:t>Холокоста</w:t>
            </w:r>
          </w:p>
        </w:tc>
        <w:tc>
          <w:tcPr>
            <w:tcW w:w="1977" w:type="dxa"/>
          </w:tcPr>
          <w:p w:rsidR="007249B2" w:rsidRDefault="007249B2" w:rsidP="00F85EFF">
            <w:r w:rsidRPr="00772370">
              <w:lastRenderedPageBreak/>
              <w:t>Тетерина АА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a5"/>
              <w:ind w:left="33"/>
              <w:jc w:val="center"/>
              <w:rPr>
                <w:rFonts w:ascii="Times New Roman" w:hAnsi="Times New Roman"/>
                <w:sz w:val="24"/>
              </w:rPr>
            </w:pPr>
            <w:r w:rsidRPr="002A253E">
              <w:rPr>
                <w:rFonts w:ascii="Times New Roman" w:hAnsi="Times New Roman"/>
                <w:sz w:val="24"/>
              </w:rPr>
              <w:lastRenderedPageBreak/>
              <w:t>28.01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2A253E">
              <w:rPr>
                <w:rFonts w:ascii="Times New Roman" w:hAnsi="Times New Roman"/>
                <w:b/>
                <w:sz w:val="24"/>
              </w:rPr>
              <w:t>ДДТ 15:00</w:t>
            </w:r>
          </w:p>
        </w:tc>
        <w:tc>
          <w:tcPr>
            <w:tcW w:w="4663" w:type="dxa"/>
          </w:tcPr>
          <w:p w:rsidR="007249B2" w:rsidRDefault="007249B2" w:rsidP="00F85EFF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Районный конкурс видеороликов « Быть здоровы</w:t>
            </w:r>
            <w:proofErr w:type="gramStart"/>
            <w:r>
              <w:rPr>
                <w:rFonts w:ascii="Times New Roman" w:hAnsi="Times New Roman"/>
                <w:sz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это классно»</w:t>
            </w:r>
            <w:r>
              <w:rPr>
                <w:rFonts w:ascii="Times New Roman" w:hAnsi="Times New Roman"/>
                <w:sz w:val="24"/>
                <w:szCs w:val="24"/>
              </w:rPr>
              <w:t>10а, 10б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Яковченко Е.Н.</w:t>
            </w:r>
            <w:r>
              <w:br/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 w:rsidRPr="002A253E">
              <w:rPr>
                <w:rStyle w:val="212pt"/>
              </w:rPr>
              <w:t>В теч</w:t>
            </w:r>
            <w:r w:rsidRPr="002A253E">
              <w:rPr>
                <w:rStyle w:val="212pt"/>
              </w:rPr>
              <w:t>е</w:t>
            </w:r>
            <w:r w:rsidRPr="002A253E">
              <w:rPr>
                <w:rStyle w:val="212pt"/>
              </w:rPr>
              <w:t>ние м</w:t>
            </w:r>
            <w:r w:rsidRPr="002A253E">
              <w:rPr>
                <w:rStyle w:val="212pt"/>
              </w:rPr>
              <w:t>е</w:t>
            </w:r>
            <w:r w:rsidRPr="002A253E">
              <w:rPr>
                <w:rStyle w:val="212pt"/>
              </w:rPr>
              <w:t>сяца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ОУ района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rPr>
                <w:rStyle w:val="212pt0"/>
              </w:rPr>
            </w:pPr>
            <w:r>
              <w:rPr>
                <w:rStyle w:val="212pt0"/>
              </w:rPr>
              <w:t>Социально-экологический проект «Помоги пер</w:t>
            </w:r>
            <w:r>
              <w:rPr>
                <w:rStyle w:val="212pt0"/>
              </w:rPr>
              <w:t>е</w:t>
            </w:r>
            <w:r>
              <w:rPr>
                <w:rStyle w:val="212pt0"/>
              </w:rPr>
              <w:t>зимовать» для учащихся 1-11 классов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Тетерина А.А.</w:t>
            </w:r>
          </w:p>
        </w:tc>
      </w:tr>
      <w:tr w:rsidR="007249B2" w:rsidRPr="00772370" w:rsidTr="007249B2">
        <w:tc>
          <w:tcPr>
            <w:tcW w:w="1251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rStyle w:val="212pt"/>
                <w:b w:val="0"/>
              </w:rPr>
            </w:pPr>
            <w:r w:rsidRPr="002A253E">
              <w:rPr>
                <w:rStyle w:val="212pt"/>
              </w:rPr>
              <w:t>В теч</w:t>
            </w:r>
            <w:r w:rsidRPr="002A253E">
              <w:rPr>
                <w:rStyle w:val="212pt"/>
              </w:rPr>
              <w:t>е</w:t>
            </w:r>
            <w:r w:rsidRPr="002A253E">
              <w:rPr>
                <w:rStyle w:val="212pt"/>
              </w:rPr>
              <w:t>ние м</w:t>
            </w:r>
            <w:r w:rsidRPr="002A253E">
              <w:rPr>
                <w:rStyle w:val="212pt"/>
              </w:rPr>
              <w:t>е</w:t>
            </w:r>
            <w:r w:rsidRPr="002A253E">
              <w:rPr>
                <w:rStyle w:val="212pt"/>
              </w:rPr>
              <w:t>сяца</w:t>
            </w:r>
          </w:p>
        </w:tc>
        <w:tc>
          <w:tcPr>
            <w:tcW w:w="2062" w:type="dxa"/>
            <w:vAlign w:val="center"/>
          </w:tcPr>
          <w:p w:rsidR="007249B2" w:rsidRPr="002A253E" w:rsidRDefault="007249B2" w:rsidP="00F85EFF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2A253E">
              <w:rPr>
                <w:rStyle w:val="212pt0"/>
                <w:b/>
              </w:rPr>
              <w:t>ОУ района</w:t>
            </w:r>
          </w:p>
        </w:tc>
        <w:tc>
          <w:tcPr>
            <w:tcW w:w="4663" w:type="dxa"/>
            <w:vAlign w:val="bottom"/>
          </w:tcPr>
          <w:p w:rsidR="007249B2" w:rsidRDefault="007249B2" w:rsidP="00F85EFF">
            <w:pPr>
              <w:pStyle w:val="20"/>
              <w:shd w:val="clear" w:color="auto" w:fill="auto"/>
              <w:spacing w:line="274" w:lineRule="exact"/>
              <w:rPr>
                <w:rStyle w:val="212pt0"/>
              </w:rPr>
            </w:pPr>
            <w:r>
              <w:rPr>
                <w:rStyle w:val="212pt0"/>
              </w:rPr>
              <w:t>Районный этап Всероссийского детского эколог</w:t>
            </w:r>
            <w:r>
              <w:rPr>
                <w:rStyle w:val="212pt0"/>
              </w:rPr>
              <w:t>и</w:t>
            </w:r>
            <w:r>
              <w:rPr>
                <w:rStyle w:val="212pt0"/>
              </w:rPr>
              <w:t>ческого форума «Зелёная планета» для уч</w:t>
            </w:r>
            <w:r>
              <w:rPr>
                <w:rStyle w:val="212pt0"/>
              </w:rPr>
              <w:t>а</w:t>
            </w:r>
            <w:r>
              <w:rPr>
                <w:rStyle w:val="212pt0"/>
              </w:rPr>
              <w:t>щихся 1-11 классов</w:t>
            </w:r>
          </w:p>
        </w:tc>
        <w:tc>
          <w:tcPr>
            <w:tcW w:w="1977" w:type="dxa"/>
          </w:tcPr>
          <w:p w:rsidR="007249B2" w:rsidRPr="00772370" w:rsidRDefault="007249B2" w:rsidP="00F85EFF">
            <w:r>
              <w:t>Тетерина А.А.</w:t>
            </w:r>
          </w:p>
        </w:tc>
      </w:tr>
      <w:tr w:rsidR="007249B2" w:rsidRPr="00FB2D14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proofErr w:type="gramStart"/>
            <w:r w:rsidRPr="007249B2">
              <w:rPr>
                <w:rStyle w:val="212pt0"/>
                <w:b/>
              </w:rPr>
              <w:t>КЗ</w:t>
            </w:r>
            <w:proofErr w:type="gramEnd"/>
            <w:r w:rsidRPr="007249B2">
              <w:rPr>
                <w:rStyle w:val="212pt0"/>
                <w:b/>
              </w:rPr>
              <w:t xml:space="preserve"> у «Фи</w:t>
            </w:r>
            <w:r w:rsidRPr="007249B2">
              <w:rPr>
                <w:rStyle w:val="212pt0"/>
                <w:b/>
              </w:rPr>
              <w:t>н</w:t>
            </w:r>
            <w:r w:rsidRPr="007249B2">
              <w:rPr>
                <w:rStyle w:val="212pt0"/>
                <w:b/>
              </w:rPr>
              <w:t>ляндского во</w:t>
            </w:r>
            <w:r w:rsidRPr="007249B2">
              <w:rPr>
                <w:rStyle w:val="212pt0"/>
                <w:b/>
              </w:rPr>
              <w:t>к</w:t>
            </w:r>
            <w:r w:rsidRPr="007249B2">
              <w:rPr>
                <w:rStyle w:val="212pt0"/>
                <w:b/>
              </w:rPr>
              <w:t>зала» 15.00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Литературная среда по роману АС Пушк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 «Евгений Онегин» для учащихся 10а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FB2D14" w:rsidRDefault="007249B2" w:rsidP="00F85EFF">
            <w:r w:rsidRPr="00FB2D14">
              <w:t>Тетерина АА</w:t>
            </w:r>
          </w:p>
        </w:tc>
      </w:tr>
      <w:tr w:rsidR="007249B2" w:rsidRPr="005D3E1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06.02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13.00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Концертная программа ко Дню снятия Блокады Ленинграда, МО « Прометей»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Дежурит 8б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5D3E11" w:rsidRDefault="007249B2" w:rsidP="00F85EFF">
            <w:r w:rsidRPr="005D3E11">
              <w:t>Тетерина АА</w:t>
            </w:r>
          </w:p>
          <w:p w:rsidR="007249B2" w:rsidRPr="005D3E11" w:rsidRDefault="007249B2" w:rsidP="00F85EFF">
            <w:proofErr w:type="spellStart"/>
            <w:r w:rsidRPr="005D3E11">
              <w:t>Вагеник</w:t>
            </w:r>
            <w:proofErr w:type="spellEnd"/>
            <w:r w:rsidRPr="005D3E11">
              <w:t xml:space="preserve"> ИЮ</w:t>
            </w:r>
          </w:p>
          <w:p w:rsidR="007249B2" w:rsidRPr="005D3E11" w:rsidRDefault="007249B2" w:rsidP="00F85EFF">
            <w:proofErr w:type="spellStart"/>
            <w:r w:rsidRPr="005D3E11">
              <w:t>Пензева</w:t>
            </w:r>
            <w:proofErr w:type="spellEnd"/>
            <w:r w:rsidRPr="005D3E11">
              <w:t xml:space="preserve"> ГН</w:t>
            </w:r>
          </w:p>
        </w:tc>
      </w:tr>
      <w:tr w:rsidR="007249B2" w:rsidRPr="00FB2D14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F85EFF">
            <w:pPr>
              <w:pStyle w:val="20"/>
              <w:shd w:val="clear" w:color="auto" w:fill="auto"/>
              <w:spacing w:line="240" w:lineRule="exact"/>
              <w:ind w:left="33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06.02-10.02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hd w:val="clear" w:color="auto" w:fill="auto"/>
              <w:spacing w:line="274" w:lineRule="exact"/>
              <w:jc w:val="center"/>
              <w:rPr>
                <w:rStyle w:val="212pt0"/>
                <w:b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«Неделя безопасного 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тернета»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FB2D14" w:rsidRDefault="007249B2" w:rsidP="00F85EFF">
            <w:r w:rsidRPr="00FB2D14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 8.02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ЦППМСП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Заявка на конкурс видеороликов социал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ь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р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клама 9б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08.02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 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российской науки, выпуск электро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ной и радиогазеты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 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День св. Валентина,  мастер-класс «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лентинка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«Почта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Валентинок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памяти о россиянах, исполнявших служе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ный долг за пределами Отечества. Проведение встреч с участниками боевых действий.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Городской митинг, 9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proofErr w:type="spellStart"/>
            <w:r w:rsidRPr="007249B2">
              <w:t>ТетеринаАА</w:t>
            </w:r>
            <w:proofErr w:type="spellEnd"/>
          </w:p>
        </w:tc>
      </w:tr>
      <w:tr w:rsidR="007249B2" w:rsidRPr="006A543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ГБОУ №71  15:00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Спартакиада «Дружно, смело, с оптими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мом за здоровый образ жизни!» для уч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щихся 6 классов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Яковченко ЕН</w:t>
            </w:r>
          </w:p>
        </w:tc>
      </w:tr>
      <w:tr w:rsidR="007249B2" w:rsidRPr="006A543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ГБОУ №71  15:00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Спартакиада «Дружно, смело, с оптими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мом за здоровый образ жизни!» для уч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щихся 7 классов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Яковченко ЕН</w:t>
            </w:r>
          </w:p>
        </w:tc>
      </w:tr>
      <w:tr w:rsidR="007249B2" w:rsidRPr="006A543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16-21.02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ЦППМСП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(пр.</w:t>
            </w:r>
            <w:proofErr w:type="gramEnd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Науки,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д.24/3)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Районный конкурс мультимедийных пр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зентаций, «Моя будущая профессия» для учащихся 8-10 классов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Яковченко ЕН</w:t>
            </w:r>
          </w:p>
        </w:tc>
      </w:tr>
      <w:tr w:rsidR="007249B2" w:rsidRPr="006A543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16-31.03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ЦППМСП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(пр.</w:t>
            </w:r>
            <w:proofErr w:type="gramEnd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Науки,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д.24/3)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Районный конкурс рисунков и фотографий «Профессии моей семьи»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Яковченко ЕН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Профилактическая программа « Сопр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тивление насилию», 5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proofErr w:type="spellStart"/>
            <w:r w:rsidRPr="007249B2">
              <w:t>Цабевская</w:t>
            </w:r>
            <w:proofErr w:type="spellEnd"/>
            <w:r w:rsidRPr="007249B2">
              <w:t xml:space="preserve"> КМ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 Мир на всех языках», к междун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родн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 дню Родного языка.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Мероприятия посвящённые «Масленице»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Широкая масленица 1-4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Сладкий день 5-11кл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Лицей №144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Мини-тренинг « Мое здоровье», 9кл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proofErr w:type="spellStart"/>
            <w:r w:rsidRPr="007249B2">
              <w:t>Цабевская</w:t>
            </w:r>
            <w:proofErr w:type="spellEnd"/>
            <w:r w:rsidRPr="007249B2">
              <w:t xml:space="preserve"> КМ.</w:t>
            </w:r>
          </w:p>
        </w:tc>
      </w:tr>
      <w:tr w:rsidR="007249B2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22.02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БЗ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Конкурс – смотр «Строя и песни» 3-11классы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t>Тетерина АА</w:t>
            </w:r>
          </w:p>
          <w:p w:rsidR="007249B2" w:rsidRPr="007249B2" w:rsidRDefault="007249B2" w:rsidP="00F85EFF">
            <w:proofErr w:type="spellStart"/>
            <w:r w:rsidRPr="007249B2">
              <w:t>Андрусевич</w:t>
            </w:r>
            <w:proofErr w:type="spellEnd"/>
            <w:r w:rsidRPr="007249B2">
              <w:t xml:space="preserve"> </w:t>
            </w:r>
            <w:proofErr w:type="gramStart"/>
            <w:r w:rsidRPr="007249B2">
              <w:t>ВВ</w:t>
            </w:r>
            <w:proofErr w:type="gramEnd"/>
          </w:p>
        </w:tc>
      </w:tr>
      <w:tr w:rsidR="007249B2" w:rsidRPr="006A5431" w:rsidTr="007249B2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40" w:lineRule="exact"/>
              <w:ind w:left="33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</w:t>
            </w: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ние м</w:t>
            </w: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249B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сяца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ЦППМСП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(пр.</w:t>
            </w:r>
            <w:proofErr w:type="gramEnd"/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Науки, </w:t>
            </w:r>
            <w:r w:rsidRPr="007249B2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д.24/3)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Конкурс социальной рекламы (видеор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лик) 9кл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9B2" w:rsidRPr="007249B2" w:rsidRDefault="007249B2" w:rsidP="00F85EFF">
            <w:r w:rsidRPr="007249B2">
              <w:lastRenderedPageBreak/>
              <w:t>Яковченко ЕН</w:t>
            </w:r>
          </w:p>
        </w:tc>
      </w:tr>
      <w:tr w:rsidR="007249B2" w:rsidTr="007249B2">
        <w:trPr>
          <w:trHeight w:val="1697"/>
        </w:trPr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lastRenderedPageBreak/>
              <w:t>НШ, 15.00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Школьный концерт «Мамина улыбка» и выставка декоративно-прикладного творчества </w:t>
            </w:r>
          </w:p>
        </w:tc>
        <w:tc>
          <w:tcPr>
            <w:tcW w:w="1977" w:type="dxa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Осташко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proofErr w:type="gramEnd"/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Константинов БВ Васильева ТП Иванова ТВ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Емельянова ЕВ Баскова ТН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15.00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 программа «А, ну-ка, девочки» для 5-7 классов</w:t>
            </w:r>
          </w:p>
        </w:tc>
        <w:tc>
          <w:tcPr>
            <w:tcW w:w="1977" w:type="dxa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Осташко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proofErr w:type="gramEnd"/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15.00</w:t>
            </w:r>
          </w:p>
        </w:tc>
        <w:tc>
          <w:tcPr>
            <w:tcW w:w="6725" w:type="dxa"/>
            <w:gridSpan w:val="2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Праздничная программа «Королевы весеннего царства» для 8-11 классов</w:t>
            </w:r>
          </w:p>
        </w:tc>
        <w:tc>
          <w:tcPr>
            <w:tcW w:w="1977" w:type="dxa"/>
            <w:shd w:val="clear" w:color="auto" w:fill="auto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Осташко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proofErr w:type="gramEnd"/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Конкурс презентаций «Санкт-Петербург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–т</w:t>
            </w:r>
            <w:proofErr w:type="gram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ерритория не зав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симости»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Осташко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proofErr w:type="gramEnd"/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Флеш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-моб «Быть здоровым -  это модно»,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5-7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Осташко НВ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15.00 ОУ №126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День абитуриента 10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Яковченко ЕН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Флеш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-Моб «Быть Здоровым -  Это Модно»,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8-11 Кл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Осташко НВ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День Воссоединения Крыма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</w:t>
            </w:r>
            <w:proofErr w:type="gram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Росс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ей.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Радиоэфир.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Спортивная Суббота. «Мама, Папа, Я </w:t>
            </w:r>
            <w:proofErr w:type="gram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–С</w:t>
            </w:r>
            <w:proofErr w:type="gram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портивная Семья».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Макаровская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ЮВ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Копанев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ВА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Квест ко Дню Земли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Всероссийская акция «Час Земли»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proofErr w:type="gramStart"/>
            <w:r w:rsidRPr="0079362D">
              <w:rPr>
                <w:spacing w:val="2"/>
                <w:sz w:val="24"/>
                <w:szCs w:val="24"/>
              </w:rPr>
              <w:t>КЗ</w:t>
            </w:r>
            <w:proofErr w:type="gramEnd"/>
            <w:r w:rsidRPr="0079362D">
              <w:rPr>
                <w:spacing w:val="2"/>
                <w:sz w:val="24"/>
                <w:szCs w:val="24"/>
              </w:rPr>
              <w:t xml:space="preserve"> « У Фи</w:t>
            </w:r>
            <w:r w:rsidRPr="0079362D">
              <w:rPr>
                <w:spacing w:val="2"/>
                <w:sz w:val="24"/>
                <w:szCs w:val="24"/>
              </w:rPr>
              <w:t>н</w:t>
            </w:r>
            <w:r w:rsidRPr="0079362D">
              <w:rPr>
                <w:spacing w:val="2"/>
                <w:sz w:val="24"/>
                <w:szCs w:val="24"/>
              </w:rPr>
              <w:t>ляндск</w:t>
            </w:r>
            <w:r w:rsidRPr="0079362D">
              <w:rPr>
                <w:spacing w:val="2"/>
                <w:sz w:val="24"/>
                <w:szCs w:val="24"/>
              </w:rPr>
              <w:t>о</w:t>
            </w:r>
            <w:r w:rsidRPr="0079362D">
              <w:rPr>
                <w:spacing w:val="2"/>
                <w:sz w:val="24"/>
                <w:szCs w:val="24"/>
              </w:rPr>
              <w:t>го»,</w:t>
            </w:r>
          </w:p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15.00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Литературная среда, 5г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Докучаева ЕБ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Pr="0079362D" w:rsidRDefault="007249B2" w:rsidP="00F85EFF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 w:rsidRPr="0079362D">
              <w:rPr>
                <w:spacing w:val="2"/>
                <w:sz w:val="24"/>
                <w:szCs w:val="24"/>
              </w:rPr>
              <w:t>Лицей 144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Акция «Экологический след» 5-11кл.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  <w:tr w:rsidR="007249B2" w:rsidTr="007249B2">
        <w:tc>
          <w:tcPr>
            <w:tcW w:w="1251" w:type="dxa"/>
            <w:shd w:val="clear" w:color="auto" w:fill="auto"/>
            <w:vAlign w:val="center"/>
          </w:tcPr>
          <w:p w:rsidR="007249B2" w:rsidRDefault="007249B2" w:rsidP="007249B2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28.03</w:t>
            </w:r>
          </w:p>
          <w:p w:rsidR="007249B2" w:rsidRPr="0079362D" w:rsidRDefault="007249B2" w:rsidP="007249B2">
            <w:pPr>
              <w:pStyle w:val="20"/>
              <w:shd w:val="clear" w:color="auto" w:fill="auto"/>
              <w:spacing w:line="278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30.03</w:t>
            </w:r>
          </w:p>
        </w:tc>
        <w:tc>
          <w:tcPr>
            <w:tcW w:w="6725" w:type="dxa"/>
            <w:gridSpan w:val="2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Открытый городской форум старш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классников,</w:t>
            </w:r>
          </w:p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8-11 </w:t>
            </w:r>
            <w:proofErr w:type="spellStart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</w:t>
            </w:r>
            <w:proofErr w:type="spellEnd"/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249B2" w:rsidRPr="007249B2" w:rsidRDefault="007249B2" w:rsidP="007249B2">
            <w:pPr>
              <w:pStyle w:val="20"/>
              <w:spacing w:line="27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249B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Тетерина АА</w:t>
            </w:r>
          </w:p>
        </w:tc>
      </w:tr>
    </w:tbl>
    <w:p w:rsidR="00264F1D" w:rsidRDefault="00264F1D">
      <w:pPr>
        <w:pStyle w:val="a5"/>
        <w:rPr>
          <w:rFonts w:ascii="Times New Roman" w:hAnsi="Times New Roman"/>
          <w:bCs/>
          <w:sz w:val="24"/>
        </w:rPr>
      </w:pPr>
    </w:p>
    <w:p w:rsidR="00264F1D" w:rsidRDefault="00264F1D">
      <w:pPr>
        <w:pStyle w:val="Standard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bCs/>
          <w:sz w:val="28"/>
          <w:szCs w:val="28"/>
        </w:rPr>
        <w:t>Годовой круг праздников</w:t>
      </w:r>
    </w:p>
    <w:p w:rsidR="00264F1D" w:rsidRDefault="00264F1D">
      <w:pPr>
        <w:pStyle w:val="a5"/>
        <w:jc w:val="center"/>
      </w:pPr>
    </w:p>
    <w:p w:rsidR="00264F1D" w:rsidRDefault="003A1953">
      <w:pPr>
        <w:pStyle w:val="a5"/>
      </w:pPr>
      <w:r>
        <w:rPr>
          <w:rFonts w:ascii="Times New Roman" w:hAnsi="Times New Roman"/>
          <w:sz w:val="24"/>
        </w:rPr>
        <w:t>День памяти «Снятию блокады Ленинграда»</w:t>
      </w:r>
    </w:p>
    <w:p w:rsidR="00264F1D" w:rsidRDefault="003A1953">
      <w:pPr>
        <w:pStyle w:val="a5"/>
      </w:pPr>
      <w:r>
        <w:rPr>
          <w:rFonts w:ascii="Times New Roman" w:hAnsi="Times New Roman"/>
          <w:sz w:val="24"/>
        </w:rPr>
        <w:t>Фестиваль добрых дел</w:t>
      </w:r>
    </w:p>
    <w:p w:rsidR="00264F1D" w:rsidRDefault="003A1953">
      <w:pPr>
        <w:pStyle w:val="a5"/>
      </w:pPr>
      <w:r>
        <w:rPr>
          <w:rFonts w:ascii="Times New Roman" w:hAnsi="Times New Roman"/>
          <w:sz w:val="24"/>
        </w:rPr>
        <w:t>Смотр строя и песни</w:t>
      </w:r>
    </w:p>
    <w:p w:rsidR="00264F1D" w:rsidRDefault="003A1953">
      <w:pPr>
        <w:pStyle w:val="a5"/>
      </w:pPr>
      <w:r>
        <w:rPr>
          <w:rFonts w:ascii="Times New Roman" w:hAnsi="Times New Roman"/>
          <w:sz w:val="24"/>
        </w:rPr>
        <w:t>Научно-практические конференции</w:t>
      </w:r>
    </w:p>
    <w:p w:rsidR="00264F1D" w:rsidRDefault="00264F1D">
      <w:pPr>
        <w:pStyle w:val="a5"/>
        <w:rPr>
          <w:rFonts w:ascii="Times New Roman" w:hAnsi="Times New Roman"/>
          <w:sz w:val="24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3A1953">
      <w:pPr>
        <w:pStyle w:val="a5"/>
        <w:numPr>
          <w:ilvl w:val="0"/>
          <w:numId w:val="15"/>
        </w:numPr>
      </w:pPr>
      <w:r>
        <w:rPr>
          <w:rFonts w:ascii="Times New Roman" w:hAnsi="Times New Roman"/>
          <w:sz w:val="24"/>
        </w:rPr>
        <w:t>Концерт для жителей МО Прометей ко Дню снятия блокады Ленинграда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День памяти военных, исполнявших воинский долг за пределами Отечества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День защитника Отечества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lastRenderedPageBreak/>
        <w:t>День воссоединения Крыма с Россией</w:t>
      </w: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264F1D">
      <w:pPr>
        <w:pStyle w:val="Standard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Духовно-нравственное воспитание</w:t>
      </w:r>
    </w:p>
    <w:p w:rsidR="00264F1D" w:rsidRDefault="00264F1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 xml:space="preserve"> В течение третьей четверти  было проведено: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 xml:space="preserve"> 35 экскурсий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22 выхода в театр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 xml:space="preserve">8 </w:t>
      </w:r>
      <w:proofErr w:type="gramStart"/>
      <w:r>
        <w:rPr>
          <w:rFonts w:ascii="Times New Roman" w:hAnsi="Times New Roman"/>
          <w:sz w:val="24"/>
        </w:rPr>
        <w:t>библиотечных</w:t>
      </w:r>
      <w:proofErr w:type="gramEnd"/>
      <w:r>
        <w:rPr>
          <w:rFonts w:ascii="Times New Roman" w:hAnsi="Times New Roman"/>
          <w:sz w:val="24"/>
        </w:rPr>
        <w:t xml:space="preserve"> урока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организовано участие в 15 творческих конкурсах</w:t>
      </w:r>
    </w:p>
    <w:p w:rsidR="00264F1D" w:rsidRDefault="003A1953">
      <w:pPr>
        <w:pStyle w:val="a5"/>
        <w:ind w:left="360"/>
      </w:pPr>
      <w:r>
        <w:rPr>
          <w:rFonts w:ascii="Times New Roman" w:hAnsi="Times New Roman"/>
          <w:sz w:val="24"/>
        </w:rPr>
        <w:t>В соответствии с классными  планами работы проводились тематические классные часы.</w:t>
      </w: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Экологические и социально-значимые мероприятия.</w:t>
      </w: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 Бумажный бум»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 Батарейки сдавайтесь»</w:t>
      </w:r>
    </w:p>
    <w:p w:rsidR="00264F1D" w:rsidRDefault="003A1953">
      <w:pPr>
        <w:pStyle w:val="a5"/>
        <w:numPr>
          <w:ilvl w:val="0"/>
          <w:numId w:val="6"/>
        </w:numPr>
      </w:pPr>
      <w:proofErr w:type="spellStart"/>
      <w:r>
        <w:rPr>
          <w:rFonts w:ascii="Times New Roman" w:hAnsi="Times New Roman"/>
          <w:sz w:val="24"/>
        </w:rPr>
        <w:t>Флеш</w:t>
      </w:r>
      <w:proofErr w:type="spellEnd"/>
      <w:r>
        <w:rPr>
          <w:rFonts w:ascii="Times New Roman" w:hAnsi="Times New Roman"/>
          <w:sz w:val="24"/>
        </w:rPr>
        <w:t xml:space="preserve">-моб « Быть </w:t>
      </w:r>
      <w:proofErr w:type="gramStart"/>
      <w:r>
        <w:rPr>
          <w:rFonts w:ascii="Times New Roman" w:hAnsi="Times New Roman"/>
          <w:sz w:val="24"/>
        </w:rPr>
        <w:t>здоровым-</w:t>
      </w:r>
      <w:bookmarkStart w:id="0" w:name="_GoBack"/>
      <w:bookmarkEnd w:id="0"/>
      <w:r>
        <w:rPr>
          <w:rFonts w:ascii="Times New Roman" w:hAnsi="Times New Roman"/>
          <w:sz w:val="24"/>
        </w:rPr>
        <w:t>это</w:t>
      </w:r>
      <w:proofErr w:type="gramEnd"/>
      <w:r>
        <w:rPr>
          <w:rFonts w:ascii="Times New Roman" w:hAnsi="Times New Roman"/>
          <w:sz w:val="24"/>
        </w:rPr>
        <w:t xml:space="preserve"> модно»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 xml:space="preserve"> Городской конкурс «Школа-территория здорового образа жизни»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Конкурс презентаций « Санкт-Петербур</w:t>
      </w:r>
      <w:proofErr w:type="gramStart"/>
      <w:r>
        <w:rPr>
          <w:rFonts w:ascii="Times New Roman" w:hAnsi="Times New Roman"/>
          <w:sz w:val="24"/>
        </w:rPr>
        <w:t>г-</w:t>
      </w:r>
      <w:proofErr w:type="gramEnd"/>
      <w:r>
        <w:rPr>
          <w:rFonts w:ascii="Times New Roman" w:hAnsi="Times New Roman"/>
          <w:sz w:val="24"/>
        </w:rPr>
        <w:t xml:space="preserve"> территория независимости</w:t>
      </w:r>
    </w:p>
    <w:p w:rsidR="00264F1D" w:rsidRDefault="003A1953">
      <w:pPr>
        <w:pStyle w:val="a5"/>
        <w:numPr>
          <w:ilvl w:val="0"/>
          <w:numId w:val="6"/>
        </w:numPr>
      </w:pPr>
      <w:r>
        <w:rPr>
          <w:rFonts w:ascii="Times New Roman" w:hAnsi="Times New Roman"/>
          <w:sz w:val="24"/>
        </w:rPr>
        <w:t>Акция «Синичкин день»  в рамках районного проекта «Помоги перезимовать»</w:t>
      </w:r>
    </w:p>
    <w:p w:rsidR="00264F1D" w:rsidRDefault="00264F1D">
      <w:pPr>
        <w:pStyle w:val="a5"/>
      </w:pPr>
    </w:p>
    <w:p w:rsidR="00264F1D" w:rsidRDefault="00264F1D">
      <w:pPr>
        <w:pStyle w:val="Standard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64F1D" w:rsidRDefault="003A1953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Повышение уровня профессионального мастерства педагогов.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i/>
          <w:sz w:val="28"/>
        </w:rPr>
        <w:t>Деятельность МО классных руководителей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a5"/>
        <w:ind w:left="720"/>
      </w:pPr>
      <w:proofErr w:type="gramStart"/>
      <w:r>
        <w:rPr>
          <w:rFonts w:ascii="Times New Roman" w:hAnsi="Times New Roman"/>
          <w:sz w:val="24"/>
        </w:rPr>
        <w:t>Во</w:t>
      </w:r>
      <w:proofErr w:type="gramEnd"/>
      <w:r>
        <w:rPr>
          <w:rFonts w:ascii="Times New Roman" w:hAnsi="Times New Roman"/>
          <w:sz w:val="24"/>
        </w:rPr>
        <w:t xml:space="preserve"> третьей   четверти состоялось 1 заседание МО классных руководителей</w:t>
      </w:r>
    </w:p>
    <w:p w:rsidR="00264F1D" w:rsidRDefault="00264F1D">
      <w:pPr>
        <w:pStyle w:val="a5"/>
        <w:ind w:firstLine="708"/>
        <w:rPr>
          <w:rFonts w:ascii="Times New Roman" w:hAnsi="Times New Roman"/>
          <w:sz w:val="24"/>
        </w:rPr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jc w:val="center"/>
      </w:pPr>
      <w:r>
        <w:rPr>
          <w:rFonts w:ascii="Times New Roman" w:hAnsi="Times New Roman"/>
          <w:b/>
          <w:i/>
          <w:sz w:val="28"/>
        </w:rPr>
        <w:t>Работа по реализации плана ВШК воспитательной работы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годовым планом ВШК  в течение третьей четверти были проведены следующие мероприятия: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проверка  заполнения дневников учащихся 4 классов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текущий контроль 5-7 классов (проверка ведения дневников, проверка сохранности учебников, проверка тематических классных часов)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проверка дневников группы риска</w:t>
      </w:r>
    </w:p>
    <w:p w:rsidR="00264F1D" w:rsidRDefault="00264F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Ведется ежедневный мониторинг количества замечаний (опозданий, без формы, без сменной обуви)</w:t>
      </w:r>
    </w:p>
    <w:p w:rsidR="00264F1D" w:rsidRDefault="00264F1D">
      <w:pPr>
        <w:pStyle w:val="a5"/>
        <w:rPr>
          <w:rFonts w:ascii="Times New Roman" w:hAnsi="Times New Roman"/>
          <w:sz w:val="28"/>
        </w:rPr>
      </w:pPr>
    </w:p>
    <w:p w:rsidR="00264F1D" w:rsidRDefault="003A1953">
      <w:pPr>
        <w:pStyle w:val="a5"/>
        <w:ind w:firstLine="90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Деятельность службы сопровождения.</w:t>
      </w:r>
    </w:p>
    <w:p w:rsidR="00264F1D" w:rsidRDefault="00264F1D">
      <w:pPr>
        <w:pStyle w:val="a5"/>
        <w:ind w:left="720"/>
        <w:rPr>
          <w:rFonts w:ascii="Times New Roman" w:hAnsi="Times New Roman"/>
          <w:sz w:val="24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За вторую четверть было организовано: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заседаний Совета профилактики - 2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профилактические беседы с учащимися группы риска- 80;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беседы с классными руководителями  - 41;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консультативные беседы с родителями – 36;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lastRenderedPageBreak/>
        <w:t>- консультативные беседы со специалистами учреждений профилактики  - 8;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социально-психолого-педагогические консилиумы – 7.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групповая работа с учащимися: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были организованы  занятия в 5 классах в рамках районной профилактической программы « Сопротивление насилию»</w:t>
      </w:r>
    </w:p>
    <w:p w:rsidR="00264F1D" w:rsidRDefault="00264F1D">
      <w:pPr>
        <w:pStyle w:val="a5"/>
        <w:ind w:left="720"/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 xml:space="preserve">Педагог-психолог проводил </w:t>
      </w:r>
      <w:proofErr w:type="spellStart"/>
      <w:r>
        <w:rPr>
          <w:rFonts w:ascii="Times New Roman" w:hAnsi="Times New Roman"/>
          <w:sz w:val="24"/>
        </w:rPr>
        <w:t>психокоррекционную</w:t>
      </w:r>
      <w:proofErr w:type="spellEnd"/>
      <w:r>
        <w:rPr>
          <w:rFonts w:ascii="Times New Roman" w:hAnsi="Times New Roman"/>
          <w:sz w:val="24"/>
        </w:rPr>
        <w:t xml:space="preserve">  и консультативную работу с учащимися лицея: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1. Психологическое консультирование: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Общее количество консультаций – 122;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Индивидуальные консультации с  учащимися – 73;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Индивидуальные консультации с родителями –35;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Индивидуальные консультации с педагогами – 14.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2. Психодиагностика: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Индивидуальная – 40;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Групповая – 8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3. Коррекционно-развивающие занятия: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Общее количество занятий – 26;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Индивидуальные – 21;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•</w:t>
      </w:r>
      <w:r>
        <w:rPr>
          <w:rFonts w:ascii="Times New Roman" w:hAnsi="Times New Roman"/>
          <w:sz w:val="24"/>
        </w:rPr>
        <w:tab/>
        <w:t>Групповые –5.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- Психологическая диагностика проводилась в параллели 7 и 9  классах с целью выявления аналитических математических способностей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Проведен 1 консилиум для решения проблем учащегося, совместно с Отделом образования, специалистами ЦППМСП, соц. педагогом, психологом, классным руководителем, родителями учеников, учителями и администрацией лицея.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Проводилась большая работа по оказанию помощи учащимся в выборе образовательного маршрута, профессиональном и досуговом самоопределении: учащиеся 10б класса приняли участие в образовательной выставке « Горизонты образования»,  учащиеся 8 классов в районном конкурсе «Моя будущая профессия», заняли 1 место в районе.</w:t>
      </w:r>
    </w:p>
    <w:p w:rsidR="00264F1D" w:rsidRDefault="00264F1D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firstLine="90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Взаимодействие с родительской общественностью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В третьей четверти  в лицее прошло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1заседание Попечительского совета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firstLine="900"/>
        <w:jc w:val="center"/>
      </w:pPr>
      <w:r>
        <w:rPr>
          <w:rFonts w:ascii="Times New Roman" w:hAnsi="Times New Roman"/>
          <w:b/>
          <w:bCs/>
          <w:sz w:val="32"/>
          <w:szCs w:val="32"/>
        </w:rPr>
        <w:t>Деятельность ученического самоуправления</w:t>
      </w:r>
    </w:p>
    <w:p w:rsidR="00264F1D" w:rsidRDefault="00264F1D">
      <w:pPr>
        <w:pStyle w:val="a5"/>
        <w:ind w:firstLine="90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4F1D" w:rsidRDefault="003A1953">
      <w:pPr>
        <w:pStyle w:val="a5"/>
        <w:ind w:left="720"/>
      </w:pPr>
      <w:r>
        <w:rPr>
          <w:rFonts w:ascii="Times New Roman" w:hAnsi="Times New Roman"/>
          <w:sz w:val="24"/>
        </w:rPr>
        <w:t>Во 3 четверти состоялось 8 заседаний Совета старшеклассников.</w:t>
      </w:r>
    </w:p>
    <w:p w:rsidR="00264F1D" w:rsidRDefault="003A1953">
      <w:pPr>
        <w:pStyle w:val="a5"/>
        <w:ind w:left="720"/>
      </w:pPr>
      <w:r>
        <w:rPr>
          <w:rFonts w:ascii="Times New Roman" w:hAnsi="Times New Roman"/>
          <w:iCs/>
          <w:sz w:val="24"/>
          <w:szCs w:val="24"/>
        </w:rPr>
        <w:t>Представители президиума Совета старшеклассников приняли участие в Межрегиональном  ученическом форуме  и  форуме старшеклассников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</w:p>
    <w:p w:rsidR="00264F1D" w:rsidRDefault="003A1953">
      <w:pPr>
        <w:pStyle w:val="a5"/>
      </w:pPr>
      <w:r>
        <w:rPr>
          <w:rFonts w:ascii="Times New Roman" w:hAnsi="Times New Roman"/>
          <w:iCs/>
          <w:sz w:val="24"/>
          <w:szCs w:val="24"/>
        </w:rPr>
        <w:t xml:space="preserve">  Осуществили 3 рейда по проверке дневников и  школьной формы</w:t>
      </w:r>
    </w:p>
    <w:p w:rsidR="00264F1D" w:rsidRDefault="00264F1D">
      <w:pPr>
        <w:pStyle w:val="a5"/>
        <w:ind w:firstLine="720"/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  <w:jc w:val="center"/>
        <w:rPr>
          <w:rFonts w:ascii="Times New Roman" w:hAnsi="Times New Roman"/>
          <w:b/>
          <w:i/>
          <w:sz w:val="28"/>
          <w:shd w:val="clear" w:color="auto" w:fill="FFFF00"/>
        </w:rPr>
      </w:pPr>
    </w:p>
    <w:p w:rsidR="00264F1D" w:rsidRDefault="00264F1D">
      <w:pPr>
        <w:pStyle w:val="a5"/>
        <w:rPr>
          <w:rFonts w:ascii="Times New Roman" w:hAnsi="Times New Roman"/>
          <w:b/>
          <w:i/>
          <w:sz w:val="28"/>
        </w:rPr>
      </w:pPr>
    </w:p>
    <w:p w:rsidR="00264F1D" w:rsidRDefault="00264F1D">
      <w:pPr>
        <w:pStyle w:val="a5"/>
      </w:pPr>
    </w:p>
    <w:sectPr w:rsidR="00264F1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85" w:rsidRDefault="003A1953">
      <w:r>
        <w:separator/>
      </w:r>
    </w:p>
  </w:endnote>
  <w:endnote w:type="continuationSeparator" w:id="0">
    <w:p w:rsidR="005E5385" w:rsidRDefault="003A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85" w:rsidRDefault="003A1953">
      <w:r>
        <w:rPr>
          <w:color w:val="000000"/>
        </w:rPr>
        <w:separator/>
      </w:r>
    </w:p>
  </w:footnote>
  <w:footnote w:type="continuationSeparator" w:id="0">
    <w:p w:rsidR="005E5385" w:rsidRDefault="003A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00"/>
    <w:multiLevelType w:val="multilevel"/>
    <w:tmpl w:val="5330D2A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354E29"/>
    <w:multiLevelType w:val="multilevel"/>
    <w:tmpl w:val="6F4E624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CD31E16"/>
    <w:multiLevelType w:val="multilevel"/>
    <w:tmpl w:val="D65C0BD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8E80A09"/>
    <w:multiLevelType w:val="multilevel"/>
    <w:tmpl w:val="6A06E56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DA30F62"/>
    <w:multiLevelType w:val="multilevel"/>
    <w:tmpl w:val="8572F56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1D15CA1"/>
    <w:multiLevelType w:val="multilevel"/>
    <w:tmpl w:val="8AE6FCB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6D800A1"/>
    <w:multiLevelType w:val="multilevel"/>
    <w:tmpl w:val="9C1EA0C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8A73F1A"/>
    <w:multiLevelType w:val="multilevel"/>
    <w:tmpl w:val="331ADE6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635C14CC"/>
    <w:multiLevelType w:val="multilevel"/>
    <w:tmpl w:val="F848A90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3EA51C6"/>
    <w:multiLevelType w:val="multilevel"/>
    <w:tmpl w:val="E014E0C0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0">
    <w:nsid w:val="6BD5269A"/>
    <w:multiLevelType w:val="multilevel"/>
    <w:tmpl w:val="2892F068"/>
    <w:styleLink w:val="WWNum10"/>
    <w:lvl w:ilvl="0">
      <w:start w:val="8"/>
      <w:numFmt w:val="decimal"/>
      <w:lvlText w:val="(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76BE17F3"/>
    <w:multiLevelType w:val="multilevel"/>
    <w:tmpl w:val="E18A0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ED3472D"/>
    <w:multiLevelType w:val="multilevel"/>
    <w:tmpl w:val="8B04AB9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F1D"/>
    <w:rsid w:val="001560F6"/>
    <w:rsid w:val="0021491F"/>
    <w:rsid w:val="00264F1D"/>
    <w:rsid w:val="003A1953"/>
    <w:rsid w:val="005E5385"/>
    <w:rsid w:val="007249B2"/>
    <w:rsid w:val="00C3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uiPriority w:val="1"/>
    <w:qFormat/>
    <w:pPr>
      <w:widowControl/>
    </w:pPr>
    <w:rPr>
      <w:rFonts w:cs="Times New Roman"/>
    </w:rPr>
  </w:style>
  <w:style w:type="paragraph" w:styleId="30">
    <w:name w:val="Body Text 3"/>
    <w:basedOn w:val="Standar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character" w:customStyle="1" w:styleId="2">
    <w:name w:val="Основной текст (2)_"/>
    <w:basedOn w:val="a0"/>
    <w:link w:val="20"/>
    <w:rsid w:val="00724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24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49B2"/>
    <w:pPr>
      <w:shd w:val="clear" w:color="auto" w:fill="FFFFFF"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"/>
    <w:basedOn w:val="2"/>
    <w:rsid w:val="00724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249B2"/>
    <w:rPr>
      <w:color w:val="0000FF"/>
      <w:u w:val="single"/>
    </w:rPr>
  </w:style>
  <w:style w:type="character" w:styleId="a7">
    <w:name w:val="Strong"/>
    <w:uiPriority w:val="22"/>
    <w:qFormat/>
    <w:rsid w:val="007249B2"/>
    <w:rPr>
      <w:b/>
      <w:bCs/>
    </w:rPr>
  </w:style>
  <w:style w:type="paragraph" w:customStyle="1" w:styleId="a8">
    <w:name w:val="Содержимое таблицы"/>
    <w:basedOn w:val="a"/>
    <w:uiPriority w:val="99"/>
    <w:rsid w:val="007249B2"/>
    <w:pPr>
      <w:suppressLineNumbers/>
      <w:autoSpaceDN/>
      <w:textAlignment w:val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pPr>
      <w:keepNext/>
      <w:spacing w:after="0" w:line="240" w:lineRule="auto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 Spacing"/>
    <w:uiPriority w:val="1"/>
    <w:qFormat/>
    <w:pPr>
      <w:widowControl/>
    </w:pPr>
    <w:rPr>
      <w:rFonts w:cs="Times New Roman"/>
    </w:rPr>
  </w:style>
  <w:style w:type="paragraph" w:styleId="30">
    <w:name w:val="Body Text 3"/>
    <w:basedOn w:val="Standard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character" w:customStyle="1" w:styleId="2">
    <w:name w:val="Основной текст (2)_"/>
    <w:basedOn w:val="a0"/>
    <w:link w:val="20"/>
    <w:rsid w:val="007249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249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49B2"/>
    <w:pPr>
      <w:shd w:val="clear" w:color="auto" w:fill="FFFFFF"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pt0">
    <w:name w:val="Основной текст (2) + 12 pt"/>
    <w:basedOn w:val="2"/>
    <w:rsid w:val="00724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249B2"/>
    <w:rPr>
      <w:color w:val="0000FF"/>
      <w:u w:val="single"/>
    </w:rPr>
  </w:style>
  <w:style w:type="character" w:styleId="a7">
    <w:name w:val="Strong"/>
    <w:uiPriority w:val="22"/>
    <w:qFormat/>
    <w:rsid w:val="007249B2"/>
    <w:rPr>
      <w:b/>
      <w:bCs/>
    </w:rPr>
  </w:style>
  <w:style w:type="paragraph" w:customStyle="1" w:styleId="a8">
    <w:name w:val="Содержимое таблицы"/>
    <w:basedOn w:val="a"/>
    <w:uiPriority w:val="99"/>
    <w:rsid w:val="007249B2"/>
    <w:pPr>
      <w:suppressLineNumbers/>
      <w:autoSpaceDN/>
      <w:textAlignment w:val="auto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Блинова</dc:creator>
  <cp:lastModifiedBy>Александра Блинова</cp:lastModifiedBy>
  <cp:revision>4</cp:revision>
  <dcterms:created xsi:type="dcterms:W3CDTF">2017-04-05T16:50:00Z</dcterms:created>
  <dcterms:modified xsi:type="dcterms:W3CDTF">2017-04-07T05:43:00Z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