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22" w:rsidRPr="00BC0922" w:rsidRDefault="00EB6B36" w:rsidP="00EB6B3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раб программы\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раб программы\волейбо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36" w:rsidRDefault="00EB6B36" w:rsidP="00BC0922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  <w:sectPr w:rsidR="00EB6B36" w:rsidSect="00E855A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922" w:rsidRDefault="00EB6B36" w:rsidP="00EB6B3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B6B36" w:rsidRPr="00BC0922" w:rsidRDefault="00EB6B36" w:rsidP="00EB6B3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BC0922" w:rsidRPr="00BC0922" w:rsidRDefault="00BC0922" w:rsidP="00BC09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программы «Юный волейболист» на первом году обучения является</w:t>
      </w:r>
      <w:r w:rsidRPr="00BC092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построение, подготовка и содействия успешному решению задач физического воспитания учащихся. На этом этапе представлен программный материал для практических занятий по физической, технической и тактической подготовке, даны примеры объединения упражнений в тренировочные задания на развитие, как отдельных физических качеств, так и комплексных качеств, на обучение техники, тактике и совершенствование полученных знаний.</w:t>
      </w:r>
    </w:p>
    <w:p w:rsidR="00BC0922" w:rsidRPr="00BC0922" w:rsidRDefault="00BC0922" w:rsidP="00BC09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NewRomanPSMT" w:hAnsi="Times New Roman" w:cs="Times New Roman"/>
          <w:sz w:val="24"/>
          <w:szCs w:val="24"/>
          <w:lang w:eastAsia="ru-RU"/>
        </w:rPr>
        <w:t>Учебная программа построена с учетом возрастных особенностей занимающихся в группе. Возраст учащихся группы 11-14 лет.</w:t>
      </w:r>
    </w:p>
    <w:p w:rsidR="00BC0922" w:rsidRPr="00BC0922" w:rsidRDefault="00BC0922" w:rsidP="00BC09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NewRomanPSMT" w:hAnsi="Times New Roman" w:cs="Times New Roman"/>
          <w:sz w:val="24"/>
          <w:szCs w:val="24"/>
          <w:lang w:eastAsia="ru-RU"/>
        </w:rPr>
        <w:t>Весь учебный материал программы распределён в соответствии с возрастным принципом комплектования учебной группы по волейболу и рассчитан на последовательное и постепенное расширение теоретических знаний, практических умений, навыков и содействие улучшению здоровья обучающихся.</w:t>
      </w:r>
    </w:p>
    <w:p w:rsidR="00BC0922" w:rsidRPr="00BC0922" w:rsidRDefault="00BC0922" w:rsidP="00BC09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физических качеств, личностных качеств, овладения способами оздоровления и укрепления организма обучающихся посредством занятий волейболом.</w:t>
      </w:r>
    </w:p>
    <w:p w:rsidR="00BC0922" w:rsidRPr="00BC0922" w:rsidRDefault="00BC0922" w:rsidP="00BC092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>Задачи программы первого года обучения:</w:t>
      </w:r>
    </w:p>
    <w:p w:rsidR="00BC0922" w:rsidRPr="00BC0922" w:rsidRDefault="00BC0922" w:rsidP="00BC09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навыкам взаимодействия при выполнении упражнений, заданий в паре, в малой группе и командной игровой деятельности;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основным стойкам и перемещениям на игровой площадке, основным техническим приемам: передачам мяча, приему мяча, подачам, нападающему удару с места и в прыжке;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с основными правилами техники безопасности при занятиях с мячами, при выполнении технических приемов и игровых взаимодействиях;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основам гигиены спортсмена, способам самоконтроля, элементарным диагностическим приемам контроля физического состояния во время тренировочных занятий и самостоятельных занятий физическими упражнениями;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обучить подводящим и подготовительным упражнениям, общеразвивающим и специальным упражнениям;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с историей возникновения волейбола и его развития в России;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с функциональными особенностями разных систем организма и влиянием на них физических нагрузок;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 правилам игры, правилам ведения протокола соревнований, ознакомить с терминологией игры волейбол;</w:t>
      </w:r>
    </w:p>
    <w:p w:rsidR="00BC0922" w:rsidRPr="00BC0922" w:rsidRDefault="00BC0922" w:rsidP="00BC0922">
      <w:pPr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со способами закаливания организма и обучить комплексам корригирующей и оздоровительной направленности. </w:t>
      </w:r>
    </w:p>
    <w:p w:rsidR="00BC0922" w:rsidRPr="00BC0922" w:rsidRDefault="00BC0922" w:rsidP="00BC09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укрепить здоровья учащихся, способствовать развитию физических качеств;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содействовать увеличению функциональных возможностей организма учащихся;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развивать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быстроту реакции ответных действий;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повышению работоспособности учащихся; 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развивать потенциал постоянному наращиванию спортивных результатов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922" w:rsidRPr="00BC0922" w:rsidRDefault="00BC0922" w:rsidP="00BC0922">
      <w:pPr>
        <w:numPr>
          <w:ilvl w:val="0"/>
          <w:numId w:val="2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двигательные возможности учащихся, их умение быстро, координировано, ловко двигаться по площадке и выполнять задания.</w:t>
      </w:r>
    </w:p>
    <w:p w:rsidR="00BC0922" w:rsidRPr="00BC0922" w:rsidRDefault="00BC0922" w:rsidP="00BC09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общения, командного духа, чувство коллективизма взаимовыручки, взаимопомощи;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устойчивый интерес к занятиям волейболом;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моральные и волевые качества;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дисциплинированность, доброжелательное отношение к товарищам, ответственность;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формировать у учащихся привычку к соблюдению режима дня, питания, тренировок;</w:t>
      </w:r>
    </w:p>
    <w:p w:rsidR="00BC0922" w:rsidRPr="00BC0922" w:rsidRDefault="00BC0922" w:rsidP="00BC0922">
      <w:pPr>
        <w:numPr>
          <w:ilvl w:val="0"/>
          <w:numId w:val="3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воспитывать интерес к достижению результатов, к спортивной жизни родного города, успехам сборных страны по волейболу на соревнованиях разного уровня.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 1-го года обучения:</w:t>
      </w:r>
    </w:p>
    <w:p w:rsidR="00BC0922" w:rsidRPr="00BC0922" w:rsidRDefault="00BC0922" w:rsidP="00BC092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историю развития волейбола в России и Санкт-Петербурге, волейбольные клубы чемпионата России;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представление о влиянии общеразвивающих упражнений на развитие опорно-двигательного аппарата и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организма;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требования к режиму дня юного спортсмена;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гигиенические требования к тренировочным занятия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одежда, обувь, гигиенические процедуры до и после занятия); 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правила игры в волейбол, уметь вести технический протокол и составлять заявку на соревнования;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капитана команды, его права и обязанности;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правила использования спортивного инвентаря и технику безопасности на занятиях в спортивном зале;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демонстрировать технику выполнения приемов волейбола;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функциональную роль игрока в разных игровых ситуациях;</w:t>
      </w:r>
    </w:p>
    <w:p w:rsidR="00BC0922" w:rsidRPr="00BC0922" w:rsidRDefault="00BC0922" w:rsidP="00BC092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полученные знания, умения и навыки для организации активного отдыха;</w:t>
      </w:r>
    </w:p>
    <w:p w:rsidR="00BC0922" w:rsidRPr="00BC0922" w:rsidRDefault="00BC0922" w:rsidP="00BC0922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Метапредметные: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оценивать степень освоения технических приемов, теоретических основ волейбола;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 слушать и воспринимать суждения других, формулировать собственное мнение анализировать свои действия в игровых заданиях;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взаимодействовать с партнерами по команде в игровых ситуациях, применять приобретенные навыки коммуникации в организации 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со сверстниками;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оценивать правильность выполнения действия; вносить необходимые коррективы на основе оценки и учета характера сделанных ошибок;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занятия волейболом как средство укрепления и сохранения здоровья, физического развития, технической и специальной подготовки спортсмена.</w:t>
      </w:r>
    </w:p>
    <w:p w:rsidR="00BC0922" w:rsidRPr="00BC0922" w:rsidRDefault="00BC0922" w:rsidP="00BC0922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C0922" w:rsidRPr="00BC0922" w:rsidRDefault="00BC0922" w:rsidP="00BC09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поведения спортсмена в коллективе, команде и на игровой площадке;</w:t>
      </w:r>
    </w:p>
    <w:p w:rsidR="00BC0922" w:rsidRPr="00BC0922" w:rsidRDefault="00BC0922" w:rsidP="00BC09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проявлять положительное отношение к учебно-тренировочной деятельности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интерес к соревновательной деятельности и к спортивной жизни Санкт-Петербурга.</w:t>
      </w:r>
    </w:p>
    <w:p w:rsidR="00BC0922" w:rsidRPr="00BC0922" w:rsidRDefault="00BC0922" w:rsidP="00BC092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эмоции на площадке во время игры и при выполнении групповых заданий, вместе с командой сопереживать, объяснять причины поступков, действий команд, игроков на площадке и своё к ним отношение;</w:t>
      </w:r>
    </w:p>
    <w:p w:rsidR="00BC0922" w:rsidRPr="00BC0922" w:rsidRDefault="00BC0922" w:rsidP="00BC09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Calibri" w:hAnsi="Times New Roman" w:cs="Times New Roman"/>
          <w:sz w:val="24"/>
          <w:szCs w:val="24"/>
        </w:rPr>
        <w:t>проявлять настойчивость в достижении результатов в освоении технических приемов и повышении уровня физической подготовленности;</w:t>
      </w:r>
    </w:p>
    <w:p w:rsidR="00BC0922" w:rsidRPr="00BC0922" w:rsidRDefault="00BC0922" w:rsidP="00BC09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Calibri" w:hAnsi="Times New Roman" w:cs="Times New Roman"/>
          <w:sz w:val="24"/>
          <w:szCs w:val="24"/>
        </w:rPr>
        <w:t>демонстрировать бережное отношение к спортивному инвентарю и местам проведения учебно-тренировочных занятий и соревнований.</w:t>
      </w:r>
      <w:r w:rsidRPr="00BC092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C0922" w:rsidRPr="00BC0922" w:rsidRDefault="00BC0922" w:rsidP="00BC0922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 ПЕРВОГО ГОДА ОБУЧЕНИЯ</w:t>
      </w:r>
    </w:p>
    <w:p w:rsidR="00BC0922" w:rsidRPr="00BC0922" w:rsidRDefault="00BC0922" w:rsidP="00BC0922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BC09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BC0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 к теоретическим занятиям - приложение №2.</w:t>
      </w:r>
      <w:proofErr w:type="gramEnd"/>
      <w:r w:rsidRPr="00BC09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Дидактические материалы к практической части - приложение №3)</w:t>
      </w:r>
    </w:p>
    <w:p w:rsidR="00BC0922" w:rsidRPr="00BC0922" w:rsidRDefault="00BC0922" w:rsidP="00BC0922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>Вводное занятие</w:t>
      </w:r>
    </w:p>
    <w:p w:rsidR="00BC0922" w:rsidRPr="00BC0922" w:rsidRDefault="00BC0922" w:rsidP="00BC0922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Формирование контингента обучающихся, ознакомление с расписанием занятий, техника безопасности правила поведения на занятиях. Правила пожарной безопасности. План работы объединения на год. Форма одежды и внешний вид.</w:t>
      </w:r>
    </w:p>
    <w:p w:rsidR="00BC0922" w:rsidRPr="00BC0922" w:rsidRDefault="00BC0922" w:rsidP="00BC0922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Практическая работа на выявление уровня начальной подготовки обучающегося.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>Теоретические знания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2.1 Влияние физических упражнений на организм занимающихся волейболом.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лияние</w:t>
      </w:r>
      <w:proofErr w:type="spell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физическими упражнениями на опорно-двигательный аппарат, </w:t>
      </w:r>
      <w:proofErr w:type="spell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сердечнососудистую</w:t>
      </w:r>
      <w:proofErr w:type="spell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нервную системы.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2.2Гигиена, врачебный контроль, самоконтроль, предупреждение травматизма.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гигиенические требования к занятиям физическими упражнениями. Основные мероприятия по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здоровья спортсмена. Методы диагностирования физического состояния на учебно-тренировочных занятиях. Самоконтроль. Предупреждение травматизма.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задания по освоению методов самостоятельной диагностики физического состояния до и после выполнения упражнений разной направленности.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2.3Основы методики обучения в волейболе.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приемы волейбола. История развития волейбола в России. Волейбол как средство физического воспитания. Игровые амплуа.</w:t>
      </w:r>
    </w:p>
    <w:p w:rsidR="00BC0922" w:rsidRPr="00BC0922" w:rsidRDefault="00BC0922" w:rsidP="00BC0922">
      <w:pPr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2.4Правила соревнований, их организация и проведение.</w:t>
      </w:r>
    </w:p>
    <w:p w:rsidR="00BC0922" w:rsidRPr="00BC0922" w:rsidRDefault="00BC0922" w:rsidP="00BC0922">
      <w:pPr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правила волейбола. Терминология игры. Правила ведения протокола игры, подача заявки на участие в соревнованиях.</w:t>
      </w:r>
    </w:p>
    <w:p w:rsidR="00BC0922" w:rsidRPr="00BC0922" w:rsidRDefault="00BC0922" w:rsidP="00BC0922">
      <w:pPr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 протокола, помощь в осуществлении судейства в тренировочной двухсторонней игре.</w:t>
      </w:r>
    </w:p>
    <w:p w:rsidR="00BC0922" w:rsidRPr="00BC0922" w:rsidRDefault="00BC0922" w:rsidP="00BC0922">
      <w:pPr>
        <w:spacing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Pr="00BC09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Общая и специальная физическая подготовка.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ОФП, СФП. Комплексы упражнений направленных на развитие физических качеств. Влияние ОФП и СФП на результативность спортсмена.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2.6 Основы техники и тактики игры.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технический прием. Техника выполнения передач, приема передач, подач, нападающего удара. Понятия тактика игры и тактические действия. Подготовительные и подводящие упражнения для освоения техники волейбола.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>Техника игры.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3.1 Техника нападения.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Подготовительные и подводящие упражнения для выполнения передачи мяча сверху, снизу двумя руками, подачи мяча, нападающего удара с места и в прыжке. Техника выполнения передач, подач, нападающего удара. Игровые задания на овладение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приемами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используемыми в нападении.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Техника защиты.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Подготовительные и подводящие упражнения для выполнения приема мяча сверху, снизу двумя руками, приема с подачи мяча, техника приема нападающего удара, блокирование нападающего удара, страховка блокирующего игрока. Техника выполнения приема мяча, приема с подач, блокирование одиночное. Игровые задания на овладение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приемами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используемыми в защите.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C0922">
        <w:rPr>
          <w:rFonts w:ascii="Times New Roman" w:eastAsia="Calibri" w:hAnsi="Times New Roman" w:cs="Times New Roman"/>
          <w:b/>
          <w:sz w:val="24"/>
          <w:szCs w:val="24"/>
        </w:rPr>
        <w:t>Тактика игры.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Тактика нападения.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Тактические действия в нападении, взаимодействие игроков во время атакующих действий.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и групповые действия в нападении. Игровые задания на освоение тактических действий в нападении. Командные действия в нападении.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Тактика защиты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Тактические действия в защите, взаимодействие игроков во время защитных действий.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и групповые действия в защите. Игровые задания на освоение тактических действий в защите. Командные действия в защите. Упражнения на развитие скорости реакции ответных действий.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Общая физическая подготовка.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Строевые упражнения. Гимнастические упражнения. Упражнения для развития разных физических качеств. Акробатические упражнения. Легкоатлетические упражнения. Спортивные игры. Подвижные игры.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Специальная физическая подготовка.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на развитие специальной силы, прыгучести, специальной быстроты, скоростной выносливости, прыжковой выносливости, акробатической ловкости, прыжковой ловкости, специальной гибкости, упражнения на развитие умения расслабиться.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Контрольные игры и соревнования.</w:t>
      </w:r>
    </w:p>
    <w:p w:rsidR="00BC0922" w:rsidRPr="00BC0922" w:rsidRDefault="00BC0922" w:rsidP="00BC092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«Пионербол» с элементами волейбола, Двухсторонняя игра на укороченной площадке, Двухсторонняя  игра по упрощенным правилам, Контрольная двухсторонняя игра, Соревнования школьного этапа.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Контрольные испытания</w:t>
      </w:r>
      <w:proofErr w:type="gramStart"/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C092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</w:rPr>
        <w:t>ромежуточные)</w:t>
      </w:r>
    </w:p>
    <w:p w:rsidR="00BC0922" w:rsidRPr="00BC0922" w:rsidRDefault="00BC0922" w:rsidP="00BC09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sz w:val="24"/>
          <w:szCs w:val="24"/>
        </w:rPr>
        <w:t>8.1. Техническая подготовка</w:t>
      </w:r>
    </w:p>
    <w:p w:rsidR="00BC0922" w:rsidRPr="00BC0922" w:rsidRDefault="00BC0922" w:rsidP="00BC09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мяча двумя руками через сетку с </w:t>
      </w:r>
      <w:proofErr w:type="spell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наброса</w:t>
      </w:r>
      <w:proofErr w:type="spell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мяча партнером, передача мяча сверху двумя руками через сетку в паре, прием мяча снизу двумя руками с </w:t>
      </w:r>
      <w:proofErr w:type="spell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наброса</w:t>
      </w:r>
      <w:proofErr w:type="spell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мяча партнерам в зону 3, прием мяча снизу с подачи к сетке, нижняя прямая подача, верхняя прямая подача с расстояния 4-5 м от сетки, верхняя прямая подача из за лицевой линии, нападающий удар с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с собственного </w:t>
      </w:r>
      <w:proofErr w:type="spell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наброса</w:t>
      </w:r>
      <w:proofErr w:type="spell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нападающий удар в прыжке накатом через сетку по задней линии площадки, техника выполнения падения перекатом, прием в падении мяча наброшенного партнером, падении техника выполнения одиночного блока, одиночное блокирование мяча брошенного через сетку.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Контрольно-переводные нормативы: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вторая передача на точность из зоны 3 в зону 4; первая передача сверху на точность у стены в цель 1х1м; прием мяча снизу в зону 3, брошенного через сетку; подача верхняя прямая; нападающий удар из зоны 4 в зону 6; блокирование одиночное нападающего удара из зоны 4; </w:t>
      </w:r>
      <w:r w:rsidRPr="00BC0922">
        <w:rPr>
          <w:rFonts w:ascii="Times New Roman" w:eastAsia="Times New Roman" w:hAnsi="Times New Roman" w:cs="Times New Roman"/>
          <w:lang w:eastAsia="ru-RU"/>
        </w:rPr>
        <w:t>командные действия: организация защитных действий по системе «углом вперёд».</w:t>
      </w:r>
      <w:proofErr w:type="gramEnd"/>
    </w:p>
    <w:p w:rsidR="00BC0922" w:rsidRPr="00BC0922" w:rsidRDefault="00BC0922" w:rsidP="00BC09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sz w:val="24"/>
          <w:szCs w:val="24"/>
        </w:rPr>
        <w:t>8.2. Общая физическая подготовка.</w:t>
      </w:r>
    </w:p>
    <w:p w:rsidR="00BC0922" w:rsidRPr="00BC0922" w:rsidRDefault="00BC0922" w:rsidP="00BC09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Прыжок в длину с места, сгибание и разгибание рук в упоре лежа, поднимание туловища из </w:t>
      </w:r>
      <w:proofErr w:type="gramStart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BC0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на полу согнув ноги, прыжок в высоту с места, бросок набивного мяча из положения стоя и сидя, бег 30м, бег 92 метра с изменением направления («ёлочка»).</w:t>
      </w:r>
    </w:p>
    <w:p w:rsidR="00BC0922" w:rsidRPr="00BC0922" w:rsidRDefault="00BC0922" w:rsidP="00BC092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b/>
          <w:sz w:val="24"/>
          <w:szCs w:val="24"/>
        </w:rPr>
        <w:t>Итоговое занятие</w:t>
      </w:r>
    </w:p>
    <w:p w:rsidR="00BC0922" w:rsidRPr="00BC0922" w:rsidRDefault="00BC0922" w:rsidP="00BC092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</w:rPr>
        <w:t>Теория.</w:t>
      </w:r>
      <w:r w:rsidRPr="00BC0922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 (основы знаний), анкетирование (самоанализ), обсуждение результатов.</w:t>
      </w:r>
    </w:p>
    <w:p w:rsidR="00BC0922" w:rsidRPr="00BC0922" w:rsidRDefault="00BC0922" w:rsidP="00BC092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  <w:sectPr w:rsidR="00BC0922" w:rsidRPr="00BC0922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0922">
        <w:rPr>
          <w:rFonts w:ascii="Times New Roman" w:eastAsia="Times New Roman" w:hAnsi="Times New Roman" w:cs="Times New Roman"/>
          <w:sz w:val="24"/>
          <w:szCs w:val="24"/>
          <w:u w:val="single"/>
        </w:rPr>
        <w:t>Практика.</w:t>
      </w:r>
      <w:r w:rsidRPr="00BC0922">
        <w:rPr>
          <w:rFonts w:ascii="Times New Roman" w:eastAsia="Times New Roman" w:hAnsi="Times New Roman" w:cs="Times New Roman"/>
          <w:sz w:val="24"/>
          <w:szCs w:val="24"/>
        </w:rPr>
        <w:t xml:space="preserve"> Двухсторонняя игра по основным правилам.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492"/>
        <w:gridCol w:w="5034"/>
        <w:gridCol w:w="1499"/>
        <w:gridCol w:w="1116"/>
        <w:gridCol w:w="879"/>
      </w:tblGrid>
      <w:tr w:rsidR="00BC0922" w:rsidRPr="00BC0922" w:rsidTr="00BC0922">
        <w:trPr>
          <w:trHeight w:val="720"/>
        </w:trPr>
        <w:tc>
          <w:tcPr>
            <w:tcW w:w="8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Календарно-тематическое планирование объединения «Волейбол» на 2017-2018 год</w:t>
            </w:r>
          </w:p>
        </w:tc>
      </w:tr>
      <w:tr w:rsidR="00BC0922" w:rsidRPr="00BC0922" w:rsidTr="00BC0922">
        <w:trPr>
          <w:trHeight w:val="450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C0922" w:rsidRPr="00BC0922" w:rsidTr="00BC0922">
        <w:trPr>
          <w:trHeight w:val="450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3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31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занятия</w:t>
            </w:r>
          </w:p>
        </w:tc>
      </w:tr>
      <w:tr w:rsidR="00BC0922" w:rsidRPr="00BC0922" w:rsidTr="00BC0922">
        <w:trPr>
          <w:trHeight w:val="915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3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 по плану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по факту</w:t>
            </w:r>
          </w:p>
        </w:tc>
      </w:tr>
      <w:tr w:rsidR="00BC0922" w:rsidRPr="00BC0922" w:rsidTr="00BC0922">
        <w:trPr>
          <w:trHeight w:val="720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Техника безопасности на занятиях волейболом. Требования к спортивной одежде и обуви. Общая физическая подготовка (тестирование на уровень физического развития) Игры на основе волейбола.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Подготовительные упражнения для выполнения передачи сверху. Передача сверху с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собственного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Пионербол.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Подготовительные упражнения для выполнения передачи снизу. Прием снизу с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мяча партнером. Передача и прием мяча. Ирга "Футбол руками"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Подготовительные упражнения для выполнения нападающего удара. Нападающий удар с места со своего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Игровые задания.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9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Физическая культура и спорт в России. Беговые упражнения. Бег 30 м. Упражнения на развитие быстроты. Игры на основе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волейбола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руговая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тренировка на закрепление передачи сверху. Прием мяча снизу с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партнера. Передача мяча снизу и сверху. Подача мяча.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9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Упражнения для развития силовых и скоростно-силовых способностей.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Подводящие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-я для выполнения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нежней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прямой подачи.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Нижняя прямая подача в парах. Игровые задания на закрепление навыка передач.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29.09.2017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Беговые и прыжковые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-я.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Подводящие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для выполнения верхней прямой подачи.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Подвижные игры с элементами волейбола.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Игровые задания через сетку на совершенствование передачи сверху. Нижняя прямая подача, прием подачи снизу. Верхняя прямая подача с расстояния 3-4 метра от сетки. Терминология игры.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8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Передачи  мяча сверху и снизу в тройках на месте и в движении. Передачи мяча сверху и снизу после перемещений. Специальные упражнения для верхней прямой подачи. Подвижные игры на развитие координационных способностей.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Общественно-политическое и государственное значение физической культуры и спорта в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России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пражнения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набивными мячами.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на развитие прыгучести. Правила игры в пионербол.  Пионербол с элементами волейбола.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Перемещения и стойки, комбинации из изученных элементов перемещений. Упражнения для развития быстроты, ответных действий, прыгучести. Передача мяча сверху и снизу после перемещений с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мяча партнером.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Скоростной бег, челночный бег, бег с преодолением препятствий. Индивидуальные задания на совершенствование передачи сверху и приема снизу. Действия игрока на передней линии площадки. Основные правила организации соревнований.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Упражнения для развития силовых способностей. Упражнения с набивными мячами. Прямая верхняя подача. Позиции игроков на площадке. Игровые задания на совершенствование приемов игры.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Упражнение на развитие скоростно-силовой выносливости. Акробатические упражнения. Кувырок вперед через плечо, перекаты. Подводящие упражнения для выполнения приема мяча в падении. Перемещения и прием мяча после перемещений.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Игровые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в тройках на совершенствование приемов мяча. Подводящие упражнения для выполнения нападающего удара с места. Нападающий удар с места. Игра по упрощенным правилам волейбола.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Прямая верхняя подача.  Прием снизу двумя руками. Игровые задания в тройках в движении. Игровые действия в защите. Основные правила игры.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Понятия объем и интенсивность нагрузки. Способы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физическим состоянием при выполнении упражнений. Круговая тренировка на развитие физических качеств. Краткие сведения о нервной,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сердечно-сосудистой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системе.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Групповые действия: взаимодействие при первой передачи игроков зон 3,4 и 2. Игровые задания на закрепления навыка взаимодействия игроков. Правила игры.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скоростно-силовых качеств. Развитие гибкости. Прием подачи снизу. Прямая верхняя подача. Специальная физическая подготовка волейболиста.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Стойки, перемещения волейболиста. Челночный бег 3х10м, 5х10м. СФП. Использование инвентаря для выполнения различных упражнений. Составление комплекса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-й для развития координации. Упражнения с мячами разного диаметра.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78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снизу двумя руками. Прием наброшенного мяча партнером – на месте и после перемещения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., 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парах, направляя мяч веред вверх. Прыжковые упражнения. Прыжки со скакалкой разными способами. Взаимодействия игроков при выполнении приема подачи. Верхняя прямая подача с расстояния 5-6 метров от сетки. Нападающий удар с места и в прыжке.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Бросок набивного мяча (1 кг) из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полу; стоя и с разбега в прыжке.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Силовые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на развитие мышц рук. Специальные упражнения с набивными мячами на совершенствование техники передачи сверху.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Круговая тренировка на развитие силовых качеств. Специальная физическая подготовка в различные возрастные периоды. Комплексы упражнений на развитие силы.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с остановками, с изменением направления. Игровые комбинации из освоенных элементов: подача, прием, передача. Оздоровительные комплексы упражнений.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Кувырок вперед, назад, в сторону. Упражнение на развитие гибкости.  Упражнения в равновесии. Передача мяча над собой. Игровые задания на совершенствование передачи мяча. Верхняя прямая подача.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53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естественных факторов природы (солнце, воздух и вода) в целях закаливания организма. Передачи мяча сверху двумя руками, над собой – на месте и после перемещения различными способами. Передачи мяча сверху двумя руками, над собой. Подачи мяча: нижняя прямая подача, верхняя прямая. Правила игры.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53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Перемещения в стойке. Кувырок вперед, назад, в сторону. Перекаты через бедро. Подводящие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-я для выполнения приема мяча в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падении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лассификация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упражнений, применяемых в учебно-тренировочном процессе по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волейболу.Упражнения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развития навыков  быстроты ответных действий, прыгучести.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Передачи мяча сверху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снизу двумя руками, над собой – на месте и после перемещения различными способами. В парах, тройках, со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стенкой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ередачи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мяча сверху двумя руками, над собой. Подачи мяча: нижняя прямая подача. Верхняя прямая подача.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Роль соревнований в спортивной подготовке юных волейболистов. Групповые действия игрока зоны 3 с игроками зон 4 и 2 при второй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передачи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заимодействие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игроков при приеме подачи и при второй передачи.  Анализ технических приёмов.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тестирование на определение уровня физической, технической и тактической подготовки.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сверху нижней прямой подачи. Прием снизу. Игровые задания. Выбор места на приеме подачи, при приеме мяча. Игровые задания. Прием мяча после перемещения.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Комплекс ОРУ на развитие гибкости. Специфика средств общей и специальной физической подготовки. Круговая тренировка по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ОФП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пражнения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развития навыков  быстроты ответных действий. Круговая тренировка по СФП.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на отработку навыков приема мяча в падении.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снизу, сверху. Прием мяча с подачи. Имитация верхней прямой подачи. Игровые задания. Групповые действия в защите. Прием снизу, сверху. Прием мяча с подачи. Имитация верхней прямой подачи. Игровые задания. Групповые действия в защите.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Взаимодействие игроков при приеме с подачи: игроков зон 1 и 5 с игроком 6 зоны. Тактические действия в защите. Подвижная игра «Волейбольная лапта».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Подводящие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для выполнения нападающего удара.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Иммитация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нападающего удара.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 ОРУ с отягощением. Подвижные игры. Страховка. Выбор способа приема мяча от соперника.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Чередование упражнений на развитие качеств применительно к изученным техническим приемам и выполнение этих же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приемов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 гимнастической стенки. Группировка, перекаты в группировке из различных положений.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Бег, развитее выносливости. Подводящие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упражнения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рием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подачи и первая передача в зону 3 (2), вторая в зону 4 (2).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Прыжковая  и силовая работа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развитее точных приемов и передач. Подводящие упражнения с малым мячом для нападающего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удара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ерхняя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прямая подача.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Иммитация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прямого нападающего удара. Ритм разбега в три шага, ударное движение кистью.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Эстафеты с различными видами спортивных игр. Совершенствование передач. Выбор места при приеме подачи, страховка. Расстановка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игроков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етание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малого мяча  с места в стенку или щит в цель, на дальность. Ручной мяч.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24.01ю18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Круговая тренировка на развитие силовых качеств.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-я с набивными мячами. Прием подачи и передача из зоны 2 в зону 3 и 4. Игровые задания в тройках.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Челночный бег  с изменением направления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 различных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и.п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Подводящие упражнения для нападающего удара. Нападающий удар по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мячу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прикрепленному к уголку. Нападающий удар с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наброса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партнера. Верхняя прямая подача.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Прием сверху двумя руками нижней прямой подачи. Прием снизу двумя руками на месте и после перемещения. Развитие волейбола. Основы техники и тактики игры волейбол.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ОРУ с гимнастической скакалкой.  Развитие скоростно-силовых качеств. Мини-футбол. Верхняя прямая подача.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Иммитация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прямого нападающего удара. Ритм разбега в три шага.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Передачи мяча. Прямой нападающий удар. Ритм разбега в три шага, ударное движение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кистью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своение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терминологии принятой в волейболе. Овладение командным голосом. Прыжки в высоту с прямого разбега.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Баскетбол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.Ж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естикуляция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Прыжковая  и силовая работа на развитие точных приемов и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омандные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действия:  система игры, со второй передачи игроков передней линии – прием подачи и первая передача в зону 3, вторая передача в зоны 4 и 2.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Подготовительные к волейболу игры: «Эстафета у стены», «Два мяча через сетку». Прием подачи и первая передача в зону нападения.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Упражнения для овладения навыками быстрых ответных действий. «Эстафета с прыжками», игра «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Перестрелка»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рыжковая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и силовая работа на развитее точных приемов и передач.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Прием подачи и первая передача в зону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нападения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омандные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действия: расположение игроков при приеме подачи. Взаимодействие игрока зоны 3 с игроками зон 4 и 2.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Отбивание мяча кулаком. Верхняя прямая подача.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Иммитация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нападающего удара. Групповые действия игрока зоны 6 с игроками зон 5 и 1.Встречная эстафета с мячом. ОРУ с отягощением. Бросок набивного мяча из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идя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Верхняя прямая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подача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рыжки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высоту с прямого разбега. Развитие скоростно-силовых качеств. Упражнения для развития навыков  быстроты ответных действий, прыгучести. Правила игры в волейбол.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игра по правилам волейбола. Тестирование по ОФП. Передача мяча в парах, над собой. Прием подачи и первая передача в зону нападения. Развитие общей  выносливости. Подвижные игры.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Упражнения для развития качеств, необходимых при выполнении приема и передач. Имитация. Акробатические упражнения – группировки, перекаты в сторону, боком. Выбор способа приема мяча, посланного через сетку соперником (сверху, снизу). Падения.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Чередование тактических действий (индивидуальных и коллективных) в нападении и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защите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азвитие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выносливости. Подвижные игры. Блокирование: одиночное в зонах 3,2,4.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игра с применением заданий. Отбивание мяча кулаком через сетку в прыжке, после перемещения. Многократное выполнение технических приемов – одного и в сочетаниях. Нагрузка и отдых.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27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Прямой нападающий удар. Ритм разбега в три шага, ударное движение кистью. Подача мяча. Передачи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мяча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рием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подачи и первая передача в зону нападения. Упражнения для овладения навыками быстрых ответных действий. Подвижная игра «Два капитана».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Прыжковая  и силовая работа на развитее точных приемов и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передач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истема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игры со второй передачи игроком передней линии: прием подачи и первая передача в зону 3 (2), вторая передача игроку зоны 4 (2).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Выбор места игроком при страховке, при приеме с подачи. Выбор способа приема мяча от соперника – сверху или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снизу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ередование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технических приемов в различных сочетаниях.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Прием подачи и первая передача в зону нападения. Гигиена. Врачебный контроль. Самоконтроль. Бег с изменением направления из 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различных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и.п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Челночный бег 3х10м, 5х10м.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Взаимодействие при первой передаче игроков зон 6,5,1 и 3,4,2 при приеме подачи. Учебная игра с заданием. Прямой нападающий удар-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иммитация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Подачи мяча в стену – расстояние 6-9 м, через сетку.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Многократное выполнение технических приемов – одного и в сочетаниях. Метание малого мяча  с места в стенку или щит в цель, на дальность. Ручной мяч. Отбивание мяча кулаком через сетку в прыжке, после перемещения.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Круговая тренировка на развитее силовых, скоростн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силовых качеств. Подача на игрока, слабо владеющего приемом подачи. Индивидуальные действия: выбор места для выполнения второй передачи у сетки, для подачи.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Индивидуальные действия: выбор места при приеме подачи, при приеме мяча, направленного соперником через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сетку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локирование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одиночное. Прием сверху, снизу двумя руками.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действия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вторая передача из зоны 3 на точность  в зоны по заданию. Передача мяча через сетку на «свободное место», на игрока слабо владеющего приемом мяча. Нападающий удар из зон 4,2, 3.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места на приеме нижней и верхней подачи. Учебная игра. Индивидуальные действия: при страховке партнера, принимающего мяч с подачи, посланного передачей.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упражнений по построению и перестроению группы. Прыжки в высоту с прямого разбега. Развитие скоростно-силовых качеств. Гигиена, контроль и самоконтроль.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27.04.2018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Взаимодействие игроков внутри линии (нападения и защиты) и между ними при приеме подачи, нападающего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удара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рупповые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действия: взаимодействие игроков зон 4 и 2 с игроком зоны 3 при первой передаче.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тестирование на определение уровня физической, технической и тактической подготовки.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102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Упражнения для развития силовых способностей. Упражнения с набивными мячами. Подвижные игры на развитие скоростно-силовых способностей. Подачи мяча в стену – расстояние 6-9 м, через сетку.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Прием подачи и первая передача в зону нападения. Развитие выносливости. Подвижные игры. Упражнения для развития качеств, необходимых при выполнении приема и передач.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51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Игровые задания на тактическую подготовку. Двухсторонняя игра.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76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Учебная игра с </w:t>
            </w:r>
            <w:proofErr w:type="spell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заданием</w:t>
            </w:r>
            <w:proofErr w:type="gramStart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.У</w:t>
            </w:r>
            <w:proofErr w:type="gram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пражнения</w:t>
            </w:r>
            <w:proofErr w:type="spellEnd"/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развития силовых способностей. Упражнения с набивными мячами. Подвижные игры на развитие скоростно-силовых способностей.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C0922" w:rsidRPr="00BC0922" w:rsidTr="00BC0922">
        <w:trPr>
          <w:trHeight w:val="300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Открытое мероприятие " Праздник волейбола"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922" w:rsidRPr="00BC0922" w:rsidRDefault="00BC0922" w:rsidP="00BC0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0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922" w:rsidRPr="00BC0922" w:rsidRDefault="00BC0922" w:rsidP="00BC092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C092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006CE4" w:rsidRDefault="00006CE4"/>
    <w:sectPr w:rsidR="00006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189" w:rsidRDefault="00B34189">
      <w:pPr>
        <w:spacing w:after="0" w:line="240" w:lineRule="auto"/>
      </w:pPr>
      <w:r>
        <w:separator/>
      </w:r>
    </w:p>
  </w:endnote>
  <w:endnote w:type="continuationSeparator" w:id="0">
    <w:p w:rsidR="00B34189" w:rsidRDefault="00B34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768" w:rsidRDefault="00B34189">
    <w:pPr>
      <w:pStyle w:val="a3"/>
      <w:jc w:val="right"/>
    </w:pPr>
  </w:p>
  <w:p w:rsidR="00EA3768" w:rsidRDefault="00B3418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189" w:rsidRDefault="00B34189">
      <w:pPr>
        <w:spacing w:after="0" w:line="240" w:lineRule="auto"/>
      </w:pPr>
      <w:r>
        <w:separator/>
      </w:r>
    </w:p>
  </w:footnote>
  <w:footnote w:type="continuationSeparator" w:id="0">
    <w:p w:rsidR="00B34189" w:rsidRDefault="00B34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F4D30"/>
    <w:multiLevelType w:val="hybridMultilevel"/>
    <w:tmpl w:val="C6DE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53871F5"/>
    <w:multiLevelType w:val="multilevel"/>
    <w:tmpl w:val="7D222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22"/>
    <w:rsid w:val="00006CE4"/>
    <w:rsid w:val="00B34189"/>
    <w:rsid w:val="00BC0922"/>
    <w:rsid w:val="00CB289B"/>
    <w:rsid w:val="00EB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C0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C0922"/>
  </w:style>
  <w:style w:type="paragraph" w:styleId="a5">
    <w:name w:val="Balloon Text"/>
    <w:basedOn w:val="a"/>
    <w:link w:val="a6"/>
    <w:uiPriority w:val="99"/>
    <w:semiHidden/>
    <w:unhideWhenUsed/>
    <w:rsid w:val="00EB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BC0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BC0922"/>
  </w:style>
  <w:style w:type="paragraph" w:styleId="a5">
    <w:name w:val="Balloon Text"/>
    <w:basedOn w:val="a"/>
    <w:link w:val="a6"/>
    <w:uiPriority w:val="99"/>
    <w:semiHidden/>
    <w:unhideWhenUsed/>
    <w:rsid w:val="00EB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3900</Words>
  <Characters>22231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2018-02-11T11:49:00Z</dcterms:created>
  <dcterms:modified xsi:type="dcterms:W3CDTF">2018-02-11T11:49:00Z</dcterms:modified>
</cp:coreProperties>
</file>