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A6" w:rsidRPr="00E703A6" w:rsidRDefault="004463D2" w:rsidP="00E703A6">
      <w:pPr>
        <w:tabs>
          <w:tab w:val="left" w:pos="540"/>
          <w:tab w:val="left" w:pos="720"/>
        </w:tabs>
        <w:jc w:val="center"/>
        <w:rPr>
          <w:b/>
          <w:color w:val="000000"/>
        </w:rPr>
      </w:pPr>
      <w:r>
        <w:rPr>
          <w:b/>
          <w:noProof/>
        </w:rPr>
        <w:drawing>
          <wp:inline distT="0" distB="0" distL="0" distR="0">
            <wp:extent cx="6659880" cy="91592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6659880" cy="91592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6659880" cy="91592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8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E5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363220</wp:posOffset>
                </wp:positionV>
                <wp:extent cx="163830" cy="508635"/>
                <wp:effectExtent l="0" t="0" r="26670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42C7BD" id="Rectangle 2" o:spid="_x0000_s1026" style="position:absolute;margin-left:455.65pt;margin-top:28.6pt;width:12.9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" strokecolor="white [3212]"/>
            </w:pict>
          </mc:Fallback>
        </mc:AlternateContent>
      </w:r>
      <w:r w:rsidR="00CA2075">
        <w:rPr>
          <w:b/>
        </w:rPr>
        <w:br w:type="page"/>
      </w:r>
      <w:r w:rsidR="00E703A6" w:rsidRPr="00E703A6">
        <w:rPr>
          <w:b/>
          <w:color w:val="000000"/>
        </w:rPr>
        <w:lastRenderedPageBreak/>
        <w:t>Пояснительная записка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Рабочая программа внеурочной деятельности курса «Учусь создавать проект» предназначена для обучающихся начального общего образования.</w:t>
      </w:r>
      <w:r w:rsidRPr="00E703A6">
        <w:rPr>
          <w:sz w:val="28"/>
          <w:szCs w:val="20"/>
        </w:rPr>
        <w:t xml:space="preserve"> </w:t>
      </w:r>
      <w:r w:rsidRPr="00E703A6">
        <w:t>Программа кружка «Учусь создавать проект» утверждена городским методическим объединением</w:t>
      </w:r>
      <w:r w:rsidRPr="00E703A6">
        <w:rPr>
          <w:sz w:val="28"/>
          <w:szCs w:val="20"/>
        </w:rPr>
        <w:t xml:space="preserve">. </w:t>
      </w:r>
      <w:r w:rsidRPr="00E703A6">
        <w:t xml:space="preserve"> Курс реализуется в рамках </w:t>
      </w:r>
      <w:proofErr w:type="spellStart"/>
      <w:r w:rsidRPr="00E703A6">
        <w:t>общеинтеллектуального</w:t>
      </w:r>
      <w:proofErr w:type="spellEnd"/>
      <w:r w:rsidRPr="00E703A6">
        <w:t xml:space="preserve"> направления.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 xml:space="preserve">Рабочая программа «Учусь создавать проекты» составлена на основе авторской программы </w:t>
      </w:r>
      <w:proofErr w:type="spellStart"/>
      <w:r w:rsidRPr="00E703A6">
        <w:t>Р.И.Сизова</w:t>
      </w:r>
      <w:proofErr w:type="spellEnd"/>
      <w:r w:rsidRPr="00E703A6">
        <w:t xml:space="preserve"> и </w:t>
      </w:r>
      <w:proofErr w:type="spellStart"/>
      <w:r w:rsidRPr="00E703A6">
        <w:t>Р.Ф.Селимова</w:t>
      </w:r>
      <w:proofErr w:type="spellEnd"/>
      <w:r w:rsidRPr="00E703A6">
        <w:t xml:space="preserve"> «Учусь создавать проект» Методическое пособие. М: Издательство РОСТ книга , 2011г.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Для реализации программного содержания используется УМК:</w:t>
      </w:r>
    </w:p>
    <w:p w:rsidR="00E703A6" w:rsidRPr="00E703A6" w:rsidRDefault="00E703A6" w:rsidP="00E703A6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</w:pPr>
      <w:r w:rsidRPr="00E703A6">
        <w:t xml:space="preserve">Савенков А.И. Методика исследовательского обучения младших школьников. –3-е изд., </w:t>
      </w:r>
      <w:proofErr w:type="spellStart"/>
      <w:r w:rsidRPr="00E703A6">
        <w:t>пераб</w:t>
      </w:r>
      <w:proofErr w:type="spellEnd"/>
      <w:r w:rsidRPr="00E703A6">
        <w:t xml:space="preserve">. Самара: Издательство «Учебная литература»: Издательский дом «Федоров», 2010 </w:t>
      </w:r>
    </w:p>
    <w:p w:rsidR="00E703A6" w:rsidRPr="00E703A6" w:rsidRDefault="00E703A6" w:rsidP="00E703A6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</w:pPr>
      <w:proofErr w:type="spellStart"/>
      <w:r w:rsidRPr="00E703A6">
        <w:t>Сизова</w:t>
      </w:r>
      <w:proofErr w:type="spellEnd"/>
      <w:r w:rsidRPr="00E703A6">
        <w:t xml:space="preserve"> Р.И., </w:t>
      </w:r>
      <w:proofErr w:type="spellStart"/>
      <w:r w:rsidRPr="00E703A6">
        <w:t>Селимова</w:t>
      </w:r>
      <w:proofErr w:type="spellEnd"/>
      <w:r w:rsidRPr="00E703A6">
        <w:t xml:space="preserve"> Р.Ф. Учусь создавать проект: Методическое пособие для </w:t>
      </w:r>
      <w:r w:rsidR="00981B6B">
        <w:t xml:space="preserve">2 </w:t>
      </w:r>
      <w:r w:rsidRPr="00E703A6">
        <w:t xml:space="preserve"> класса /Р.И. </w:t>
      </w:r>
      <w:proofErr w:type="spellStart"/>
      <w:r w:rsidRPr="00E703A6">
        <w:t>Сизова</w:t>
      </w:r>
      <w:proofErr w:type="spellEnd"/>
      <w:r w:rsidRPr="00E703A6">
        <w:t xml:space="preserve">, Р.Ф. </w:t>
      </w:r>
      <w:proofErr w:type="spellStart"/>
      <w:r w:rsidRPr="00E703A6">
        <w:t>Селимова</w:t>
      </w:r>
      <w:proofErr w:type="spellEnd"/>
      <w:r w:rsidRPr="00E703A6">
        <w:t>. – М.: Издательство РОСТ</w:t>
      </w:r>
    </w:p>
    <w:p w:rsidR="00E703A6" w:rsidRPr="00E703A6" w:rsidRDefault="00E703A6" w:rsidP="00E703A6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</w:pPr>
      <w:proofErr w:type="spellStart"/>
      <w:r w:rsidRPr="00E703A6">
        <w:t>Сизова</w:t>
      </w:r>
      <w:proofErr w:type="spellEnd"/>
      <w:r w:rsidRPr="00E703A6">
        <w:t xml:space="preserve"> Р.И., </w:t>
      </w:r>
      <w:proofErr w:type="spellStart"/>
      <w:r w:rsidRPr="00E703A6">
        <w:t>Селимова</w:t>
      </w:r>
      <w:proofErr w:type="spellEnd"/>
      <w:r w:rsidRPr="00E703A6">
        <w:t xml:space="preserve"> Р.Ф. Учусь создавать проект: Рабочие тетради для </w:t>
      </w:r>
      <w:r w:rsidR="00981B6B">
        <w:t xml:space="preserve">2 </w:t>
      </w:r>
      <w:r w:rsidRPr="00E703A6">
        <w:t xml:space="preserve"> класса: В 2-х частях. – М.: Издательство РОСТ, 2013. 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 xml:space="preserve">         В связи с необходимостью перехода от традиционного образования к образованию</w:t>
      </w:r>
      <w:r w:rsidRPr="00E703A6">
        <w:t xml:space="preserve"> и</w:t>
      </w:r>
      <w:r w:rsidRPr="00E703A6">
        <w:rPr>
          <w:color w:val="000000"/>
        </w:rPr>
        <w:t>нновационному, реализующему общий принцип развития младшего школьника, возникает необходимость перехода на новые формы и методы обучения с использованием новых учебников и учебных пособий. Приоритетной целью образования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</w:pPr>
      <w:r w:rsidRPr="00E703A6">
        <w:rPr>
          <w:color w:val="000000"/>
        </w:rPr>
        <w:t xml:space="preserve">         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</w:pPr>
      <w:r w:rsidRPr="00E703A6">
        <w:t xml:space="preserve">         Курс «Учусь создавать проект» представляет систему обучающих и развивающих занятий по проектно-исследовательской деятельности для детей </w:t>
      </w:r>
      <w:r w:rsidR="00981B6B">
        <w:t>8</w:t>
      </w:r>
      <w:r w:rsidRPr="00E703A6">
        <w:t>—</w:t>
      </w:r>
      <w:r w:rsidR="00981B6B">
        <w:t>9</w:t>
      </w:r>
      <w:r w:rsidRPr="00E703A6">
        <w:t xml:space="preserve"> лет.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</w:pPr>
      <w:r w:rsidRPr="00E703A6">
        <w:t xml:space="preserve">         Учебно-исследовательская и экспериментальная  деятельность – это форма организации учебно-воспитательной работы, которая связана с решением учениками творческой исследовательской задачи с заранее неизвестным результатом. Она предполагает наличие основных этапов, характерных для научного исследования: </w:t>
      </w:r>
    </w:p>
    <w:p w:rsidR="00E703A6" w:rsidRPr="00E703A6" w:rsidRDefault="00E703A6" w:rsidP="00E703A6">
      <w:pPr>
        <w:widowControl w:val="0"/>
        <w:numPr>
          <w:ilvl w:val="0"/>
          <w:numId w:val="17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постановка проблемы, формулирование темы; </w:t>
      </w:r>
    </w:p>
    <w:p w:rsidR="00E703A6" w:rsidRPr="00E703A6" w:rsidRDefault="00E703A6" w:rsidP="00E703A6">
      <w:pPr>
        <w:widowControl w:val="0"/>
        <w:numPr>
          <w:ilvl w:val="0"/>
          <w:numId w:val="17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 выдвижение гипотез; </w:t>
      </w:r>
    </w:p>
    <w:p w:rsidR="00E703A6" w:rsidRPr="00E703A6" w:rsidRDefault="00E703A6" w:rsidP="00E703A6">
      <w:pPr>
        <w:widowControl w:val="0"/>
        <w:numPr>
          <w:ilvl w:val="0"/>
          <w:numId w:val="17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овладение методами исследования; </w:t>
      </w:r>
    </w:p>
    <w:p w:rsidR="00E703A6" w:rsidRPr="00E703A6" w:rsidRDefault="00E703A6" w:rsidP="00E703A6">
      <w:pPr>
        <w:widowControl w:val="0"/>
        <w:numPr>
          <w:ilvl w:val="0"/>
          <w:numId w:val="17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сбор собственного материала для эксперимента</w:t>
      </w:r>
      <w:proofErr w:type="gramStart"/>
      <w:r w:rsidRPr="00E703A6">
        <w:t xml:space="preserve"> ;</w:t>
      </w:r>
      <w:proofErr w:type="gramEnd"/>
    </w:p>
    <w:p w:rsidR="00E703A6" w:rsidRPr="00E703A6" w:rsidRDefault="00E703A6" w:rsidP="00E703A6">
      <w:pPr>
        <w:widowControl w:val="0"/>
        <w:numPr>
          <w:ilvl w:val="0"/>
          <w:numId w:val="17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обобщение, выводы; </w:t>
      </w:r>
    </w:p>
    <w:p w:rsidR="00E703A6" w:rsidRPr="00E703A6" w:rsidRDefault="00E703A6" w:rsidP="00E703A6">
      <w:pPr>
        <w:widowControl w:val="0"/>
        <w:numPr>
          <w:ilvl w:val="0"/>
          <w:numId w:val="17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защита работы.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</w:pPr>
      <w:r w:rsidRPr="00E703A6">
        <w:t xml:space="preserve">         Программа рассчитана на обучающихся </w:t>
      </w:r>
      <w:r w:rsidR="00981B6B">
        <w:t>2</w:t>
      </w:r>
      <w:r w:rsidRPr="00E703A6">
        <w:t xml:space="preserve"> класс</w:t>
      </w:r>
      <w:r w:rsidR="00981B6B">
        <w:t>а</w:t>
      </w:r>
      <w:r w:rsidRPr="00E703A6">
        <w:t xml:space="preserve">, занимающихся исследовательской и экспериментальной работой. 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</w:pPr>
      <w:r w:rsidRPr="00E703A6">
        <w:t xml:space="preserve">С учетом возрастных особенностей детей используются следующие формы и приемы работы: </w:t>
      </w:r>
    </w:p>
    <w:p w:rsidR="00E703A6" w:rsidRPr="00E703A6" w:rsidRDefault="00E703A6" w:rsidP="00E703A6">
      <w:pPr>
        <w:widowControl w:val="0"/>
        <w:numPr>
          <w:ilvl w:val="0"/>
          <w:numId w:val="1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игры; опыты;</w:t>
      </w:r>
    </w:p>
    <w:p w:rsidR="00E703A6" w:rsidRPr="00E703A6" w:rsidRDefault="00E703A6" w:rsidP="00E703A6">
      <w:pPr>
        <w:widowControl w:val="0"/>
        <w:numPr>
          <w:ilvl w:val="0"/>
          <w:numId w:val="1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работа в библиотеке со справочным материалом, энциклопедиями; </w:t>
      </w:r>
    </w:p>
    <w:p w:rsidR="00E703A6" w:rsidRPr="00E703A6" w:rsidRDefault="00E703A6" w:rsidP="00E703A6">
      <w:pPr>
        <w:widowControl w:val="0"/>
        <w:numPr>
          <w:ilvl w:val="0"/>
          <w:numId w:val="1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интеллектуальные головоломки; </w:t>
      </w:r>
    </w:p>
    <w:p w:rsidR="00E703A6" w:rsidRPr="00E703A6" w:rsidRDefault="00E703A6" w:rsidP="00E703A6">
      <w:pPr>
        <w:widowControl w:val="0"/>
        <w:numPr>
          <w:ilvl w:val="0"/>
          <w:numId w:val="1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практические занятия; </w:t>
      </w:r>
    </w:p>
    <w:p w:rsidR="00E703A6" w:rsidRPr="00E703A6" w:rsidRDefault="00E703A6" w:rsidP="00E703A6">
      <w:pPr>
        <w:widowControl w:val="0"/>
        <w:numPr>
          <w:ilvl w:val="0"/>
          <w:numId w:val="1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работа в компьютерном классе; (вариативный курс</w:t>
      </w:r>
      <w:proofErr w:type="gramStart"/>
      <w:r w:rsidRPr="00E703A6">
        <w:t xml:space="preserve"> )</w:t>
      </w:r>
      <w:proofErr w:type="gramEnd"/>
      <w:r w:rsidRPr="00E703A6">
        <w:t xml:space="preserve"> </w:t>
      </w:r>
    </w:p>
    <w:p w:rsidR="00E703A6" w:rsidRPr="00E703A6" w:rsidRDefault="00E703A6" w:rsidP="00E703A6">
      <w:pPr>
        <w:widowControl w:val="0"/>
        <w:numPr>
          <w:ilvl w:val="0"/>
          <w:numId w:val="1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дискуссии,</w:t>
      </w:r>
      <w:r w:rsidRPr="00E703A6">
        <w:rPr>
          <w:lang w:val="en-US"/>
        </w:rPr>
        <w:t xml:space="preserve"> </w:t>
      </w:r>
      <w:r w:rsidRPr="00E703A6">
        <w:t>беседы.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lastRenderedPageBreak/>
        <w:t xml:space="preserve"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 Рабочие тетради для младших школьников, занимающихся проектной деятельностью созданы авторами курса </w:t>
      </w:r>
      <w:proofErr w:type="spellStart"/>
      <w:r w:rsidRPr="00E703A6">
        <w:t>Р.И.Сизовой</w:t>
      </w:r>
      <w:proofErr w:type="spellEnd"/>
      <w:r w:rsidRPr="00E703A6">
        <w:t xml:space="preserve"> и </w:t>
      </w:r>
      <w:proofErr w:type="spellStart"/>
      <w:r w:rsidRPr="00E703A6">
        <w:t>Р.Ф.Селимовой</w:t>
      </w:r>
      <w:proofErr w:type="spellEnd"/>
      <w:r w:rsidRPr="00E703A6">
        <w:t xml:space="preserve"> «Учусь создавать проект». Рабочие тетради способствуют развитию творческих способностей и активности учащихся, формированию проектного мировоззрения и мышления и разностороннему развитию личности. Рабочие тетради курса «Учусь создавать проект» для начальной школы - это инновационные пособия, которые помогают решить задачу формирования самостоятельности ребёнка, способности к самообразованию и саморазвитию. Они помогут ребёнку научиться видеть мини-проблемы, правильно находить источники информации и формировать навыки делового общения в процессе работы над проектом.  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 xml:space="preserve">         Каковы </w:t>
      </w:r>
      <w:r w:rsidRPr="00E703A6">
        <w:rPr>
          <w:i/>
        </w:rPr>
        <w:t>особенности</w:t>
      </w:r>
      <w:r w:rsidRPr="00E703A6">
        <w:t xml:space="preserve"> занятий по рабочим тетрадям «Учусь создавать проект»?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>В данные пособия вошли занятия, разработанные на основе работы на протяжении последних лет с проектантами, ставшими победителями, лауреатами, призерами и дипломантами окружных, городских Всесоюзных конкурсов проектно-исследовательской деятельности.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>Каждое занятие данных пособий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незнакомой аудиторией.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>Тетради помогут расширить кругозор и обогатить их словарный запас новыми понятиями из мира проекта.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 xml:space="preserve">         Каждое занятие подчинено определенной структуре, в которой имеются следующие рубрики: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 xml:space="preserve">1. Рубрика </w:t>
      </w:r>
      <w:r w:rsidRPr="00E703A6">
        <w:rPr>
          <w:i/>
        </w:rPr>
        <w:t>«Минутка знакомства»</w:t>
      </w:r>
      <w:r w:rsidRPr="00E703A6"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 xml:space="preserve">2. Практические занятия </w:t>
      </w:r>
      <w:r w:rsidRPr="00E703A6">
        <w:rPr>
          <w:i/>
        </w:rPr>
        <w:t>«Играем в учёных»</w:t>
      </w:r>
      <w:r w:rsidRPr="00E703A6">
        <w:t xml:space="preserve">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 xml:space="preserve">3. Рубрика </w:t>
      </w:r>
      <w:r w:rsidRPr="00E703A6">
        <w:rPr>
          <w:i/>
        </w:rPr>
        <w:t>«Добрый совет Дельфина»</w:t>
      </w:r>
      <w:r w:rsidRPr="00E703A6">
        <w:t xml:space="preserve"> помогает в решении сложившихся проблем у ребёнка на данном этапе и является ненавязчивой подсказкой.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 xml:space="preserve">5. Рубрика </w:t>
      </w:r>
      <w:r w:rsidRPr="00E703A6">
        <w:rPr>
          <w:i/>
        </w:rPr>
        <w:t>«Переменка»</w:t>
      </w:r>
      <w:r w:rsidRPr="00E703A6"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</w:pPr>
      <w:r w:rsidRPr="00E703A6">
        <w:t>Данные тетради станут хорошим помощником как начинающим, так и имеющим опыт работы над проектом педагогам начального звена, так как они позволяют ученикам создавать проекты с удовольствием, а учителям учить этому без принуждения и продуктивно.</w:t>
      </w:r>
    </w:p>
    <w:p w:rsidR="00E703A6" w:rsidRPr="00E703A6" w:rsidRDefault="00E703A6" w:rsidP="00E703A6">
      <w:pPr>
        <w:jc w:val="both"/>
        <w:rPr>
          <w:rFonts w:eastAsia="Calibri"/>
          <w:b/>
        </w:rPr>
      </w:pPr>
      <w:r w:rsidRPr="00E703A6">
        <w:rPr>
          <w:rFonts w:eastAsia="Calibri"/>
          <w:b/>
          <w:bCs/>
        </w:rPr>
        <w:t xml:space="preserve">         Цель:</w:t>
      </w:r>
      <w:r w:rsidRPr="00E703A6">
        <w:rPr>
          <w:rFonts w:eastAsia="Calibri"/>
        </w:rPr>
        <w:t xml:space="preserve"> Создание условий для активизации личностного потенциала  обучающихся через проектную деятельность; развитие личности и создание основ творческого потенциала учащихся</w:t>
      </w:r>
      <w:r w:rsidRPr="00E703A6">
        <w:rPr>
          <w:rFonts w:eastAsia="Calibri"/>
          <w:b/>
        </w:rPr>
        <w:t>.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</w:pPr>
      <w:r w:rsidRPr="00E703A6">
        <w:rPr>
          <w:bCs/>
        </w:rPr>
        <w:t xml:space="preserve">         </w:t>
      </w:r>
      <w:r w:rsidRPr="00E703A6">
        <w:rPr>
          <w:b/>
          <w:bCs/>
        </w:rPr>
        <w:t>Задачи:</w:t>
      </w:r>
      <w:r w:rsidRPr="00E703A6">
        <w:t xml:space="preserve"> 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Развивать у обучающихся способность аналитически мыслить: классифицировать, сравнивать, обобщать собранный материал. 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Познакомить обучающихся с методами исследования и эксперимента, их применением в собственном исследовании. 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Обучить основам оформления работ. 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Познакомить с основами применения информационных технологий в исследовательской деятельности. 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Формировать опыт публичного выступления, способствовать формированию культуры речи.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Формирование позитивной самооценки, самоуважения.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Формирование коммуникативной компетентности в сотрудничестве:</w:t>
      </w:r>
    </w:p>
    <w:p w:rsidR="00E703A6" w:rsidRPr="00E703A6" w:rsidRDefault="00E703A6" w:rsidP="00E703A6">
      <w:pPr>
        <w:tabs>
          <w:tab w:val="left" w:pos="540"/>
        </w:tabs>
        <w:jc w:val="both"/>
        <w:rPr>
          <w:rFonts w:eastAsia="Calibri"/>
        </w:rPr>
      </w:pPr>
      <w:r w:rsidRPr="00E703A6">
        <w:rPr>
          <w:rFonts w:eastAsia="Calibri"/>
        </w:rPr>
        <w:t>— умение вести диалог, координировать свои действия с действиями партнеров по совместной деятельности;</w:t>
      </w:r>
    </w:p>
    <w:p w:rsidR="00E703A6" w:rsidRPr="00E703A6" w:rsidRDefault="00E703A6" w:rsidP="00E703A6">
      <w:pPr>
        <w:tabs>
          <w:tab w:val="left" w:pos="540"/>
        </w:tabs>
        <w:jc w:val="both"/>
        <w:rPr>
          <w:rFonts w:eastAsia="Calibri"/>
        </w:rPr>
      </w:pPr>
      <w:r w:rsidRPr="00E703A6">
        <w:rPr>
          <w:rFonts w:eastAsia="Calibri"/>
        </w:rPr>
        <w:lastRenderedPageBreak/>
        <w:t>— способности доброжелательно и чутко относиться к людям, сопереживать;</w:t>
      </w:r>
    </w:p>
    <w:p w:rsidR="00E703A6" w:rsidRPr="00E703A6" w:rsidRDefault="00E703A6" w:rsidP="00E703A6">
      <w:pPr>
        <w:tabs>
          <w:tab w:val="left" w:pos="540"/>
        </w:tabs>
        <w:jc w:val="both"/>
        <w:rPr>
          <w:rFonts w:eastAsia="Calibri"/>
        </w:rPr>
      </w:pPr>
      <w:r w:rsidRPr="00E703A6">
        <w:rPr>
          <w:rFonts w:eastAsia="Calibri"/>
        </w:rPr>
        <w:t>— формирование социально адекватных способов поведения.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Формирование способности к организации деятельности и управлению ею:</w:t>
      </w:r>
    </w:p>
    <w:p w:rsidR="00E703A6" w:rsidRPr="00E703A6" w:rsidRDefault="00E703A6" w:rsidP="00E703A6">
      <w:pPr>
        <w:tabs>
          <w:tab w:val="left" w:pos="540"/>
        </w:tabs>
        <w:jc w:val="both"/>
        <w:rPr>
          <w:rFonts w:eastAsia="Calibri"/>
        </w:rPr>
      </w:pPr>
      <w:r w:rsidRPr="00E703A6">
        <w:rPr>
          <w:rFonts w:eastAsia="Calibri"/>
        </w:rPr>
        <w:t>— воспитание целеустремленности и настойчивости;</w:t>
      </w:r>
    </w:p>
    <w:p w:rsidR="00E703A6" w:rsidRPr="00E703A6" w:rsidRDefault="00E703A6" w:rsidP="00E703A6">
      <w:pPr>
        <w:tabs>
          <w:tab w:val="left" w:pos="540"/>
        </w:tabs>
        <w:jc w:val="both"/>
        <w:rPr>
          <w:rFonts w:eastAsia="Calibri"/>
        </w:rPr>
      </w:pPr>
      <w:r w:rsidRPr="00E703A6">
        <w:rPr>
          <w:rFonts w:eastAsia="Calibri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E703A6" w:rsidRPr="00E703A6" w:rsidRDefault="00E703A6" w:rsidP="00E703A6">
      <w:pPr>
        <w:tabs>
          <w:tab w:val="left" w:pos="540"/>
        </w:tabs>
        <w:jc w:val="both"/>
        <w:rPr>
          <w:rFonts w:eastAsia="Calibri"/>
        </w:rPr>
      </w:pPr>
      <w:r w:rsidRPr="00E703A6">
        <w:rPr>
          <w:rFonts w:eastAsia="Calibri"/>
        </w:rPr>
        <w:t>— формирование умения самостоятельно и совместно планировать деятельность и сотрудничество;</w:t>
      </w:r>
    </w:p>
    <w:p w:rsidR="00E703A6" w:rsidRPr="00E703A6" w:rsidRDefault="00E703A6" w:rsidP="00E703A6">
      <w:pPr>
        <w:tabs>
          <w:tab w:val="left" w:pos="540"/>
        </w:tabs>
        <w:jc w:val="both"/>
        <w:rPr>
          <w:rFonts w:eastAsia="Calibri"/>
        </w:rPr>
      </w:pPr>
      <w:r w:rsidRPr="00E703A6">
        <w:rPr>
          <w:rFonts w:eastAsia="Calibri"/>
        </w:rPr>
        <w:t>— формирование умения самостоятельно и совместно принимать решения.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Формирование умения решать творческие задачи.</w:t>
      </w:r>
    </w:p>
    <w:p w:rsidR="00E703A6" w:rsidRPr="00E703A6" w:rsidRDefault="00E703A6" w:rsidP="00E703A6">
      <w:pPr>
        <w:widowControl w:val="0"/>
        <w:numPr>
          <w:ilvl w:val="0"/>
          <w:numId w:val="28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Формирование умения работать с информацией (сбор, систематизация, хранение, использование).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E703A6">
        <w:rPr>
          <w:b/>
        </w:rPr>
        <w:t xml:space="preserve">         Актуальность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</w:pPr>
      <w:r w:rsidRPr="00E703A6">
        <w:t xml:space="preserve">Максимальной эффективности процесса обучения можно достичь при условии погружения учащихся в атмосферу творческого поиска исследовательской деятельности. Только когда ребятам интересно, когда они заинтересованы, делают полезное и важное дело, лучше усваивается материал. Создание условий для активизации личностного потенциала учащихся, а также гармонического сочетания, с одной стороны, индивидуализации освоения знаний и, с другой стороны, коллективных форм их применения дает </w:t>
      </w:r>
      <w:r w:rsidRPr="00E703A6">
        <w:rPr>
          <w:b/>
          <w:bCs/>
        </w:rPr>
        <w:t>проектная технология.</w:t>
      </w:r>
      <w:r w:rsidRPr="00E703A6">
        <w:t xml:space="preserve"> 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</w:pPr>
      <w:r w:rsidRPr="00E703A6">
        <w:t xml:space="preserve">         Метод проектов представляет собой гибкую модель организации образовательно-воспитательного процесса, ориентированного на развитие учащихся и их самореализацию в деятельности. Он способствует развитию наблюдательности и стремлению находить объяснения своим  наблюдениям, приучает задавать вопросы и находить на них ответы, а затем проверять правильность своих ответов путем анализа информации, проведения эксперимента и исследований.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</w:pPr>
      <w:r w:rsidRPr="00E703A6">
        <w:t xml:space="preserve">         Метод проектов является эффективным средством личностного развития школьника. Он ориентирует образовательный процесс на творческую самореализацию личности, формирует активную самостоятельную и инициативную позицию учащихся в учении и способствует социализации обучающихся, что, в конечном счете, и является одной из целей учебно-воспитательного процесса.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  <w:rPr>
          <w:b/>
          <w:bCs/>
        </w:rPr>
      </w:pPr>
      <w:r w:rsidRPr="00E703A6">
        <w:rPr>
          <w:b/>
          <w:bCs/>
        </w:rPr>
        <w:t xml:space="preserve">         Ожидаемый результат: 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  <w:rPr>
          <w:bCs/>
        </w:rPr>
      </w:pPr>
      <w:r w:rsidRPr="00E703A6">
        <w:rPr>
          <w:bCs/>
        </w:rPr>
        <w:t xml:space="preserve">1.Интеллектуальное развитие и личностный рост ребёнка.               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  <w:rPr>
          <w:bCs/>
        </w:rPr>
      </w:pPr>
      <w:r w:rsidRPr="00E703A6">
        <w:rPr>
          <w:bCs/>
        </w:rPr>
        <w:t xml:space="preserve">2.Умение работать с информацией. </w:t>
      </w:r>
    </w:p>
    <w:p w:rsidR="00E703A6" w:rsidRPr="00E703A6" w:rsidRDefault="00E703A6" w:rsidP="00E703A6">
      <w:pPr>
        <w:tabs>
          <w:tab w:val="left" w:pos="540"/>
          <w:tab w:val="left" w:pos="720"/>
        </w:tabs>
        <w:jc w:val="both"/>
        <w:rPr>
          <w:bCs/>
        </w:rPr>
      </w:pPr>
      <w:r w:rsidRPr="00E703A6">
        <w:rPr>
          <w:bCs/>
        </w:rPr>
        <w:t xml:space="preserve">3.Опыт целеполагания. 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E703A6">
        <w:rPr>
          <w:bCs/>
        </w:rPr>
        <w:t xml:space="preserve">4.Ребёнок приобрёл опыт планирования. 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E703A6">
        <w:rPr>
          <w:bCs/>
        </w:rPr>
        <w:t xml:space="preserve">5.Расширение кругозора. 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E703A6">
        <w:rPr>
          <w:bCs/>
        </w:rPr>
        <w:t xml:space="preserve">6.Развитие мышления. 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E703A6">
        <w:rPr>
          <w:bCs/>
        </w:rPr>
        <w:t xml:space="preserve">7.Развитие эмоциональной сферы. 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E703A6">
        <w:rPr>
          <w:bCs/>
        </w:rPr>
        <w:t>8.Опыт публичного выступления.</w:t>
      </w: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E703A6" w:rsidRPr="00E703A6" w:rsidRDefault="00E703A6" w:rsidP="00E703A6">
      <w:pPr>
        <w:widowControl w:val="0"/>
        <w:numPr>
          <w:ilvl w:val="0"/>
          <w:numId w:val="20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/>
        </w:rPr>
      </w:pPr>
      <w:proofErr w:type="spellStart"/>
      <w:r w:rsidRPr="00E703A6">
        <w:rPr>
          <w:b/>
        </w:rPr>
        <w:t>Общеучебные</w:t>
      </w:r>
      <w:proofErr w:type="spellEnd"/>
      <w:r w:rsidRPr="00E703A6">
        <w:rPr>
          <w:b/>
        </w:rPr>
        <w:t xml:space="preserve"> организационные умения</w:t>
      </w:r>
    </w:p>
    <w:p w:rsidR="00E703A6" w:rsidRPr="00E703A6" w:rsidRDefault="00E703A6" w:rsidP="00E703A6">
      <w:pPr>
        <w:widowControl w:val="0"/>
        <w:numPr>
          <w:ilvl w:val="1"/>
          <w:numId w:val="21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Определение способов контроля и оценки деятельности (ответ на вопросы «Такой ли получен результат?», «Правильно ли это делается?»); определение причин возникающих трудностей, путей их устранения; предвидение трудностей (ответ на вопрос «Какие трудности могут возникнуть и почему?»), нахождение ошибок в работе и их исправление.</w:t>
      </w:r>
    </w:p>
    <w:p w:rsidR="00E703A6" w:rsidRPr="00E703A6" w:rsidRDefault="00E703A6" w:rsidP="00E703A6">
      <w:pPr>
        <w:widowControl w:val="0"/>
        <w:numPr>
          <w:ilvl w:val="1"/>
          <w:numId w:val="21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Учебное сотрудничество: умение договариваться, распределять работу, оценивать свой вклад и общий результат деятельности.</w:t>
      </w:r>
    </w:p>
    <w:p w:rsidR="00E703A6" w:rsidRPr="00E703A6" w:rsidRDefault="00E703A6" w:rsidP="00E703A6">
      <w:pPr>
        <w:widowControl w:val="0"/>
        <w:numPr>
          <w:ilvl w:val="0"/>
          <w:numId w:val="20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/>
        </w:rPr>
      </w:pPr>
      <w:proofErr w:type="spellStart"/>
      <w:r w:rsidRPr="00E703A6">
        <w:rPr>
          <w:b/>
        </w:rPr>
        <w:t>Общеучебные</w:t>
      </w:r>
      <w:proofErr w:type="spellEnd"/>
      <w:r w:rsidRPr="00E703A6">
        <w:rPr>
          <w:b/>
        </w:rPr>
        <w:t xml:space="preserve"> умения поиска сведений</w:t>
      </w:r>
    </w:p>
    <w:p w:rsidR="00E703A6" w:rsidRPr="00E703A6" w:rsidRDefault="00E703A6" w:rsidP="00E703A6">
      <w:pPr>
        <w:widowControl w:val="0"/>
        <w:numPr>
          <w:ilvl w:val="1"/>
          <w:numId w:val="21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</w:t>
      </w:r>
    </w:p>
    <w:p w:rsidR="00E703A6" w:rsidRPr="00E703A6" w:rsidRDefault="00E703A6" w:rsidP="00E703A6">
      <w:pPr>
        <w:widowControl w:val="0"/>
        <w:numPr>
          <w:ilvl w:val="1"/>
          <w:numId w:val="21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lastRenderedPageBreak/>
        <w:t>Наблюдение объектов окружающего мира; обнаружение изменений, происходящих с объектом (по результатам наблюдений, опытов, работы с информацией); устное описание объекта наблюдения. Соотнесение результатов с целью наблюдения, опыта (ответ на вопрос «Удалось ли достичь поставленной цели?»).</w:t>
      </w:r>
    </w:p>
    <w:p w:rsidR="00E703A6" w:rsidRPr="00E703A6" w:rsidRDefault="00E703A6" w:rsidP="00E703A6">
      <w:pPr>
        <w:widowControl w:val="0"/>
        <w:numPr>
          <w:ilvl w:val="0"/>
          <w:numId w:val="20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/>
        </w:rPr>
      </w:pPr>
      <w:r w:rsidRPr="00E703A6">
        <w:rPr>
          <w:b/>
        </w:rPr>
        <w:t xml:space="preserve">Творческие </w:t>
      </w:r>
      <w:proofErr w:type="spellStart"/>
      <w:r w:rsidRPr="00E703A6">
        <w:rPr>
          <w:b/>
        </w:rPr>
        <w:t>общеучебные</w:t>
      </w:r>
      <w:proofErr w:type="spellEnd"/>
      <w:r w:rsidRPr="00E703A6">
        <w:rPr>
          <w:b/>
        </w:rPr>
        <w:t xml:space="preserve"> умения</w:t>
      </w:r>
    </w:p>
    <w:p w:rsidR="00E703A6" w:rsidRPr="00E703A6" w:rsidRDefault="00E703A6" w:rsidP="00E703A6">
      <w:pPr>
        <w:widowControl w:val="0"/>
        <w:numPr>
          <w:ilvl w:val="1"/>
          <w:numId w:val="21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создавать творческие работы (сообщения, небольшие сочинения, графические работы), разыгрывать воображаемые ситуации.</w:t>
      </w:r>
    </w:p>
    <w:p w:rsidR="00E703A6" w:rsidRPr="00E703A6" w:rsidRDefault="00E703A6" w:rsidP="00E703A6">
      <w:pPr>
        <w:widowControl w:val="0"/>
        <w:numPr>
          <w:ilvl w:val="0"/>
          <w:numId w:val="20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/>
        </w:rPr>
      </w:pPr>
      <w:r w:rsidRPr="00E703A6">
        <w:rPr>
          <w:b/>
        </w:rPr>
        <w:t>Менеджерские умения и навыки</w:t>
      </w:r>
    </w:p>
    <w:p w:rsidR="00E703A6" w:rsidRPr="00E703A6" w:rsidRDefault="00E703A6" w:rsidP="00E703A6">
      <w:pPr>
        <w:widowControl w:val="0"/>
        <w:numPr>
          <w:ilvl w:val="0"/>
          <w:numId w:val="22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проектировать процесс (изделие).</w:t>
      </w:r>
    </w:p>
    <w:p w:rsidR="00E703A6" w:rsidRPr="00E703A6" w:rsidRDefault="00E703A6" w:rsidP="00E703A6">
      <w:pPr>
        <w:widowControl w:val="0"/>
        <w:numPr>
          <w:ilvl w:val="0"/>
          <w:numId w:val="22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планировать деятельность, время, ресурсы.</w:t>
      </w:r>
    </w:p>
    <w:p w:rsidR="00E703A6" w:rsidRPr="00E703A6" w:rsidRDefault="00E703A6" w:rsidP="00E703A6">
      <w:pPr>
        <w:widowControl w:val="0"/>
        <w:numPr>
          <w:ilvl w:val="0"/>
          <w:numId w:val="22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принимать решения и прогнозировать их последствия.</w:t>
      </w:r>
    </w:p>
    <w:p w:rsidR="00E703A6" w:rsidRPr="00E703A6" w:rsidRDefault="00E703A6" w:rsidP="00E703A6">
      <w:pPr>
        <w:widowControl w:val="0"/>
        <w:numPr>
          <w:ilvl w:val="0"/>
          <w:numId w:val="22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Навыки анализа собственной деятельности.</w:t>
      </w:r>
    </w:p>
    <w:p w:rsidR="00E703A6" w:rsidRPr="00E703A6" w:rsidRDefault="00E703A6" w:rsidP="00E703A6">
      <w:pPr>
        <w:widowControl w:val="0"/>
        <w:numPr>
          <w:ilvl w:val="0"/>
          <w:numId w:val="20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/>
        </w:rPr>
      </w:pPr>
      <w:r w:rsidRPr="00E703A6">
        <w:rPr>
          <w:b/>
        </w:rPr>
        <w:t>Коммуникативные умения</w:t>
      </w:r>
    </w:p>
    <w:p w:rsidR="00E703A6" w:rsidRPr="00E703A6" w:rsidRDefault="00E703A6" w:rsidP="00E703A6">
      <w:pPr>
        <w:widowControl w:val="0"/>
        <w:numPr>
          <w:ilvl w:val="0"/>
          <w:numId w:val="23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инициировать учебное взаимодействие со взрослыми – вступать в диалог, задавать вопросы.</w:t>
      </w:r>
    </w:p>
    <w:p w:rsidR="00E703A6" w:rsidRPr="00E703A6" w:rsidRDefault="00E703A6" w:rsidP="00E703A6">
      <w:pPr>
        <w:widowControl w:val="0"/>
        <w:numPr>
          <w:ilvl w:val="0"/>
          <w:numId w:val="23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вести дискуссию.</w:t>
      </w:r>
    </w:p>
    <w:p w:rsidR="00E703A6" w:rsidRPr="00E703A6" w:rsidRDefault="00E703A6" w:rsidP="00E703A6">
      <w:pPr>
        <w:widowControl w:val="0"/>
        <w:numPr>
          <w:ilvl w:val="0"/>
          <w:numId w:val="23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отстаивать свою точку зрения.</w:t>
      </w:r>
    </w:p>
    <w:p w:rsidR="00E703A6" w:rsidRPr="00E703A6" w:rsidRDefault="00E703A6" w:rsidP="00E703A6">
      <w:pPr>
        <w:widowControl w:val="0"/>
        <w:numPr>
          <w:ilvl w:val="0"/>
          <w:numId w:val="23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находить компромисс.</w:t>
      </w:r>
    </w:p>
    <w:p w:rsidR="00E703A6" w:rsidRPr="00E703A6" w:rsidRDefault="00E703A6" w:rsidP="00E703A6">
      <w:pPr>
        <w:widowControl w:val="0"/>
        <w:numPr>
          <w:ilvl w:val="0"/>
          <w:numId w:val="23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Навыки интервьюирования, устного опроса, презентационные умения и навыки.</w:t>
      </w:r>
    </w:p>
    <w:p w:rsidR="00E703A6" w:rsidRPr="00E703A6" w:rsidRDefault="00E703A6" w:rsidP="00E703A6">
      <w:pPr>
        <w:widowControl w:val="0"/>
        <w:numPr>
          <w:ilvl w:val="1"/>
          <w:numId w:val="24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Навыки монологической речи.</w:t>
      </w:r>
    </w:p>
    <w:p w:rsidR="00E703A6" w:rsidRPr="00E703A6" w:rsidRDefault="00E703A6" w:rsidP="00E703A6">
      <w:pPr>
        <w:widowControl w:val="0"/>
        <w:numPr>
          <w:ilvl w:val="1"/>
          <w:numId w:val="24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уверенно держать себя во время выступления.</w:t>
      </w:r>
    </w:p>
    <w:p w:rsidR="00E703A6" w:rsidRPr="00E703A6" w:rsidRDefault="00E703A6" w:rsidP="00E703A6">
      <w:pPr>
        <w:widowControl w:val="0"/>
        <w:numPr>
          <w:ilvl w:val="1"/>
          <w:numId w:val="24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Артистические умения.</w:t>
      </w:r>
    </w:p>
    <w:p w:rsidR="00E703A6" w:rsidRPr="00E703A6" w:rsidRDefault="00E703A6" w:rsidP="00E703A6">
      <w:pPr>
        <w:widowControl w:val="0"/>
        <w:numPr>
          <w:ilvl w:val="1"/>
          <w:numId w:val="24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использовать различные средства наглядности при выступлении.</w:t>
      </w:r>
    </w:p>
    <w:p w:rsidR="00E703A6" w:rsidRPr="00E703A6" w:rsidRDefault="00E703A6" w:rsidP="00E703A6">
      <w:pPr>
        <w:widowControl w:val="0"/>
        <w:numPr>
          <w:ilvl w:val="1"/>
          <w:numId w:val="24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Умение отвечать на незапланированные вопросы.</w:t>
      </w:r>
    </w:p>
    <w:p w:rsidR="00E703A6" w:rsidRPr="00E703A6" w:rsidRDefault="00E703A6" w:rsidP="00E703A6">
      <w:pPr>
        <w:widowControl w:val="0"/>
        <w:numPr>
          <w:ilvl w:val="1"/>
          <w:numId w:val="24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Применение полученных знаний. </w:t>
      </w:r>
      <w:proofErr w:type="spellStart"/>
      <w:r w:rsidRPr="00E703A6">
        <w:t>Деятельностная</w:t>
      </w:r>
      <w:proofErr w:type="spellEnd"/>
      <w:r w:rsidRPr="00E703A6">
        <w:t xml:space="preserve"> компетентность. </w:t>
      </w:r>
    </w:p>
    <w:p w:rsidR="00E703A6" w:rsidRPr="00E703A6" w:rsidRDefault="00E703A6" w:rsidP="00E703A6">
      <w:pPr>
        <w:widowControl w:val="0"/>
        <w:numPr>
          <w:ilvl w:val="1"/>
          <w:numId w:val="24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Практическая работа над проектами предполагает постоянное применение как знаний, полученных при работе над темой, так и знаний, полученных на уроках в классе.</w:t>
      </w:r>
    </w:p>
    <w:p w:rsidR="00E703A6" w:rsidRPr="00E703A6" w:rsidRDefault="00E703A6" w:rsidP="00E703A6">
      <w:pPr>
        <w:widowControl w:val="0"/>
        <w:numPr>
          <w:ilvl w:val="1"/>
          <w:numId w:val="24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Разнообразные действия при работе над проектами можно рассматривать как аналог деловой деятельности взрослых, как постоянный источник жизненных ситуаций, требующих применения имеющихся у школьника умений для их решения.</w:t>
      </w:r>
    </w:p>
    <w:p w:rsidR="00E703A6" w:rsidRPr="00E703A6" w:rsidRDefault="00E703A6" w:rsidP="00E703A6">
      <w:pPr>
        <w:tabs>
          <w:tab w:val="left" w:pos="540"/>
          <w:tab w:val="left" w:pos="720"/>
        </w:tabs>
        <w:autoSpaceDN w:val="0"/>
        <w:jc w:val="both"/>
        <w:rPr>
          <w:sz w:val="10"/>
          <w:szCs w:val="10"/>
        </w:rPr>
      </w:pPr>
    </w:p>
    <w:p w:rsidR="00E703A6" w:rsidRPr="00E703A6" w:rsidRDefault="00E703A6" w:rsidP="00E703A6">
      <w:pPr>
        <w:widowControl w:val="0"/>
        <w:numPr>
          <w:ilvl w:val="0"/>
          <w:numId w:val="20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/>
        </w:rPr>
      </w:pPr>
      <w:r w:rsidRPr="00E703A6">
        <w:rPr>
          <w:b/>
        </w:rPr>
        <w:t xml:space="preserve">Привлечение родителей </w:t>
      </w:r>
    </w:p>
    <w:p w:rsidR="00E703A6" w:rsidRPr="00E703A6" w:rsidRDefault="00E703A6" w:rsidP="00E703A6">
      <w:pPr>
        <w:widowControl w:val="0"/>
        <w:numPr>
          <w:ilvl w:val="1"/>
          <w:numId w:val="21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Привлечение родителей необходимо  для  установления взаимоотношений между детьми и родителями, для налаживания плодотворных связей между семьей и школой.</w:t>
      </w:r>
    </w:p>
    <w:p w:rsidR="00E703A6" w:rsidRPr="00E703A6" w:rsidRDefault="00E703A6" w:rsidP="00E703A6">
      <w:pPr>
        <w:widowControl w:val="0"/>
        <w:numPr>
          <w:ilvl w:val="1"/>
          <w:numId w:val="21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 xml:space="preserve">Когда дети видят, что их родители участвуют в работе учителя, у них возрастает чувство собственной значимости. Детям дают понять, что самые главные взрослые в их жизни заботятся о </w:t>
      </w:r>
      <w:r w:rsidRPr="00E703A6">
        <w:lastRenderedPageBreak/>
        <w:t xml:space="preserve">них.  </w:t>
      </w:r>
    </w:p>
    <w:p w:rsidR="00E703A6" w:rsidRPr="00E703A6" w:rsidRDefault="00E703A6" w:rsidP="00E703A6">
      <w:pPr>
        <w:widowControl w:val="0"/>
        <w:numPr>
          <w:ilvl w:val="1"/>
          <w:numId w:val="21"/>
        </w:num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E703A6">
        <w:t>Хорошие, дружеские отношения между семьей и школой идут на пользу всем детям. Когда родители становятся активными помощниками учителя, дети получают положительную мотивацию.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E703A6" w:rsidRPr="00E703A6" w:rsidRDefault="00E703A6" w:rsidP="00E703A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</w:pPr>
      <w:r w:rsidRPr="00E703A6">
        <w:rPr>
          <w:b/>
        </w:rPr>
        <w:t>Планируемые результаты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b/>
          <w:bCs/>
          <w:i/>
          <w:iCs/>
          <w:color w:val="000000"/>
        </w:rPr>
        <w:t>Личностные универсальные учебные действия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У обучающегося будут сформированы: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-положительное отношение к проектно-исследовательской деятельности;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-интерес к новому содержанию и новым способам познания;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 ориентация на понимание причин успеха в проектно-</w:t>
      </w:r>
      <w:r w:rsidRPr="00E703A6">
        <w:t>исследовательской</w:t>
      </w:r>
      <w:r w:rsidRPr="00E703A6">
        <w:rPr>
          <w:color w:val="000000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-способность к самооценке на основе критериев успешности проектно-исследовательской деятельности.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Обучающийся получит возможность для формирования: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 выраженной познавательной мотивации;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-устойчивого интереса к новым способам познания;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-адекватного понимания причин успешности проектно-исследовательской деятельности;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 w:rsidRPr="00E703A6">
        <w:rPr>
          <w:color w:val="000000"/>
        </w:rPr>
        <w:t> 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b/>
          <w:bCs/>
          <w:i/>
          <w:iCs/>
          <w:color w:val="000000"/>
        </w:rPr>
        <w:t>Регулятивные универсальные учебные действия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Обучающийся научится: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-принимать и сохранять учебную задачу;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-учитывать выделенные учителем ориентиры действия;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-планировать свои действия;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-осуществлять итоговый и пошаговый контроль;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-адекватно воспринимать оценку своей работы;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-различать способ и результат действия;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-вносить коррективы в действия на основе их оценки и учета сделанных ошибок;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-выполнять учебные действия в материале, речи, в уме.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Обучающийся получит возможность научиться: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-проявлять познавательную инициативу;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-самостоятельно учитывать выделенные учителем ориентиры действия в незнакомом материале;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преобразовывать практическую задачу в познавательную;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-самостоятельно находить варианты решения познавательной задачи.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E703A6">
        <w:rPr>
          <w:b/>
          <w:i/>
          <w:color w:val="000000"/>
        </w:rPr>
        <w:t>Познавательные универсальные учебные действия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Обучающийся научится: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E703A6">
        <w:rPr>
          <w:color w:val="000000"/>
        </w:rPr>
        <w:t>т.ч</w:t>
      </w:r>
      <w:proofErr w:type="spellEnd"/>
      <w:r w:rsidRPr="00E703A6">
        <w:rPr>
          <w:color w:val="000000"/>
        </w:rPr>
        <w:t>. контролируемом пространстве Интернет;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-высказываться в устной и письменной формах;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-ориентироваться на разные способы решения познавательных исследовательских задач;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-владеть основами смыслового чтения текста;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-анализировать объекты, выделять главное;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-осуществлять синтез (целое из частей);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-проводить сравнение, классификацию по разным критериям;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-устанавливать причинно-следственные связи;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-строить рассуждения об объекте;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lastRenderedPageBreak/>
        <w:t>-обобщать (выделять класс объектов по какому-либо признаку);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-подводить под понятие;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-устанавливать аналогии;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Обучающийся получит возможность научиться: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-фиксировать информацию с помощью инструментов ИКТ;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-осознанно и произвольно строить сообщения в устной и письменной форме;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-строить логическое рассуждение, включающее установление причинно-следственных связей;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E703A6">
        <w:rPr>
          <w:b/>
          <w:i/>
          <w:color w:val="000000"/>
        </w:rPr>
        <w:t>Коммуникативные универсальные учебные действия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Обучающийся научится: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-допускать существование различных точек зрения;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-учитывать разные мнения, стремиться к координации;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-формулировать собственное мнение и позицию;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-договариваться, приходить к общему решению;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-соблюдать корректность в высказываниях;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-задавать вопросы по существу;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-использовать речь для регуляции своего действия;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-контролировать действия партнера;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-владеть монологической и диалогической формами речи.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 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i/>
          <w:color w:val="000000"/>
        </w:rPr>
      </w:pPr>
      <w:r w:rsidRPr="00E703A6">
        <w:rPr>
          <w:bCs/>
          <w:iCs/>
          <w:color w:val="000000"/>
        </w:rPr>
        <w:t>Обучающийся получит возможность научиться: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 учитывать разные мнения и обосновывать свою позицию;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rPr>
          <w:color w:val="000000"/>
        </w:rPr>
        <w:t>-осуществлять взаимный контроль и оказывать партнерам в сотрудничестве необходимую взаимопомощь;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E703A6">
        <w:t>-адекватно использовать речь для планирования и регуляции своей деятельности.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видеть проблемы;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ставить вопросы;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выдвигать гипотезы;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давать определение понятиям;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классифицировать;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наблюдать;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проводить эксперименты;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делать умозаключения и выводы;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структурировать материал;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lastRenderedPageBreak/>
        <w:t>готовить тексты собственных докладов;</w:t>
      </w:r>
    </w:p>
    <w:p w:rsidR="00E703A6" w:rsidRPr="00E703A6" w:rsidRDefault="00E703A6" w:rsidP="00E703A6">
      <w:pPr>
        <w:widowControl w:val="0"/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</w:rPr>
      </w:pPr>
      <w:r w:rsidRPr="00E703A6">
        <w:rPr>
          <w:rFonts w:eastAsia="Calibri"/>
        </w:rPr>
        <w:t>объяснять, доказывать и защищать свои идеи.</w:t>
      </w:r>
    </w:p>
    <w:p w:rsidR="00E703A6" w:rsidRPr="00E703A6" w:rsidRDefault="00E703A6" w:rsidP="00E703A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i/>
          <w:sz w:val="10"/>
          <w:szCs w:val="10"/>
          <w:u w:val="single"/>
        </w:rPr>
      </w:pPr>
    </w:p>
    <w:p w:rsidR="00E703A6" w:rsidRPr="00E703A6" w:rsidRDefault="00E703A6" w:rsidP="00E703A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E703A6">
        <w:rPr>
          <w:b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E703A6" w:rsidRPr="00E703A6" w:rsidRDefault="00E703A6" w:rsidP="00E703A6">
      <w:pPr>
        <w:widowControl w:val="0"/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E703A6">
        <w:t>Рефлексировать (видеть проблему; анализировать сделанное – почему получилось, почему не получилось, видеть трудности, ошибки);</w:t>
      </w:r>
    </w:p>
    <w:p w:rsidR="00E703A6" w:rsidRPr="00E703A6" w:rsidRDefault="00E703A6" w:rsidP="00E703A6">
      <w:pPr>
        <w:widowControl w:val="0"/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proofErr w:type="spellStart"/>
      <w:r w:rsidRPr="00E703A6">
        <w:t>Целеполагать</w:t>
      </w:r>
      <w:proofErr w:type="spellEnd"/>
      <w:r w:rsidRPr="00E703A6">
        <w:t xml:space="preserve"> (ставить и удерживать цели);</w:t>
      </w:r>
    </w:p>
    <w:p w:rsidR="00E703A6" w:rsidRPr="00E703A6" w:rsidRDefault="00E703A6" w:rsidP="00E703A6">
      <w:pPr>
        <w:widowControl w:val="0"/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E703A6">
        <w:t>Планировать (составлять план своей деятельности);</w:t>
      </w:r>
    </w:p>
    <w:p w:rsidR="00E703A6" w:rsidRPr="00E703A6" w:rsidRDefault="00E703A6" w:rsidP="00E703A6">
      <w:pPr>
        <w:widowControl w:val="0"/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E703A6">
        <w:t>Моделировать (представлять способ действия в виде модели-схемы, выделяя все существенное и главное);</w:t>
      </w:r>
    </w:p>
    <w:p w:rsidR="00E703A6" w:rsidRPr="00E703A6" w:rsidRDefault="00E703A6" w:rsidP="00E703A6">
      <w:pPr>
        <w:widowControl w:val="0"/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E703A6">
        <w:t>Проявлять инициативу при поиске способа (способов) решения задачи;</w:t>
      </w:r>
    </w:p>
    <w:p w:rsidR="00E703A6" w:rsidRPr="00E703A6" w:rsidRDefault="00E703A6" w:rsidP="00E703A6">
      <w:pPr>
        <w:widowControl w:val="0"/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i/>
        </w:rPr>
      </w:pPr>
      <w:r w:rsidRPr="00E703A6"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E703A6" w:rsidRPr="00E703A6" w:rsidRDefault="00E703A6" w:rsidP="00E703A6">
      <w:pPr>
        <w:tabs>
          <w:tab w:val="left" w:pos="360"/>
        </w:tabs>
        <w:jc w:val="both"/>
        <w:rPr>
          <w:i/>
          <w:sz w:val="10"/>
          <w:szCs w:val="10"/>
        </w:rPr>
      </w:pPr>
    </w:p>
    <w:p w:rsidR="00E703A6" w:rsidRPr="00E703A6" w:rsidRDefault="00E703A6" w:rsidP="00E703A6">
      <w:pPr>
        <w:tabs>
          <w:tab w:val="left" w:pos="360"/>
        </w:tabs>
        <w:jc w:val="both"/>
        <w:rPr>
          <w:rFonts w:eastAsia="Calibri"/>
          <w:sz w:val="10"/>
          <w:szCs w:val="10"/>
        </w:rPr>
      </w:pPr>
    </w:p>
    <w:p w:rsidR="00E703A6" w:rsidRPr="00E703A6" w:rsidRDefault="00E703A6" w:rsidP="00E703A6">
      <w:pPr>
        <w:jc w:val="both"/>
        <w:outlineLvl w:val="0"/>
        <w:rPr>
          <w:rFonts w:eastAsia="Calibri"/>
          <w:b/>
        </w:rPr>
      </w:pPr>
      <w:r w:rsidRPr="00E703A6">
        <w:rPr>
          <w:rFonts w:eastAsia="Calibri"/>
          <w:b/>
        </w:rPr>
        <w:t xml:space="preserve">Программа предусматривает достижение </w:t>
      </w:r>
      <w:r w:rsidRPr="00E703A6">
        <w:rPr>
          <w:rFonts w:eastAsia="Calibri"/>
          <w:b/>
          <w:i/>
        </w:rPr>
        <w:t>3 уровней результатов</w:t>
      </w:r>
      <w:r w:rsidRPr="00E703A6">
        <w:rPr>
          <w:rFonts w:eastAsia="Calibri"/>
          <w:b/>
        </w:rPr>
        <w:t>:</w:t>
      </w:r>
    </w:p>
    <w:p w:rsidR="00E703A6" w:rsidRPr="00E703A6" w:rsidRDefault="00E703A6" w:rsidP="00E703A6">
      <w:pPr>
        <w:jc w:val="both"/>
        <w:outlineLvl w:val="0"/>
        <w:rPr>
          <w:rFonts w:eastAsia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3420"/>
        <w:gridCol w:w="3960"/>
      </w:tblGrid>
      <w:tr w:rsidR="00E703A6" w:rsidRPr="00E703A6" w:rsidTr="00981B6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6" w:rsidRPr="00E703A6" w:rsidRDefault="00E703A6" w:rsidP="00E703A6">
            <w:pPr>
              <w:jc w:val="center"/>
              <w:rPr>
                <w:rFonts w:eastAsia="Calibri"/>
                <w:b/>
                <w:i/>
              </w:rPr>
            </w:pPr>
            <w:r w:rsidRPr="00E703A6">
              <w:rPr>
                <w:rFonts w:eastAsia="Calibri"/>
                <w:b/>
                <w:i/>
              </w:rPr>
              <w:t>Первый уровень результатов</w:t>
            </w:r>
          </w:p>
          <w:p w:rsidR="00E703A6" w:rsidRPr="00E703A6" w:rsidRDefault="00E703A6" w:rsidP="00E703A6">
            <w:pPr>
              <w:jc w:val="center"/>
              <w:rPr>
                <w:rFonts w:eastAsia="Calibri"/>
              </w:rPr>
            </w:pPr>
            <w:r w:rsidRPr="00E703A6">
              <w:rPr>
                <w:rFonts w:eastAsia="Calibri"/>
              </w:rPr>
              <w:t>(1 класс)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6" w:rsidRPr="00E703A6" w:rsidRDefault="00E703A6" w:rsidP="00E703A6">
            <w:pPr>
              <w:jc w:val="center"/>
              <w:rPr>
                <w:rFonts w:eastAsia="Calibri"/>
              </w:rPr>
            </w:pPr>
            <w:r w:rsidRPr="00E703A6">
              <w:rPr>
                <w:rFonts w:eastAsia="Calibri"/>
                <w:b/>
                <w:i/>
              </w:rPr>
              <w:t>Второй уровень результатов</w:t>
            </w:r>
          </w:p>
          <w:p w:rsidR="00E703A6" w:rsidRPr="00E703A6" w:rsidRDefault="00E703A6" w:rsidP="00E703A6">
            <w:pPr>
              <w:jc w:val="center"/>
              <w:rPr>
                <w:rFonts w:eastAsia="Calibri"/>
              </w:rPr>
            </w:pPr>
            <w:r w:rsidRPr="00E703A6">
              <w:rPr>
                <w:rFonts w:eastAsia="Calibri"/>
              </w:rPr>
              <w:t>(2-3 класс)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6" w:rsidRPr="00E703A6" w:rsidRDefault="00E703A6" w:rsidP="00E703A6">
            <w:pPr>
              <w:jc w:val="center"/>
              <w:rPr>
                <w:rFonts w:eastAsia="Calibri"/>
              </w:rPr>
            </w:pPr>
            <w:r w:rsidRPr="00E703A6">
              <w:rPr>
                <w:rFonts w:eastAsia="Calibri"/>
                <w:b/>
                <w:i/>
              </w:rPr>
              <w:t>Третий уровень результатов</w:t>
            </w:r>
          </w:p>
          <w:p w:rsidR="00E703A6" w:rsidRPr="00E703A6" w:rsidRDefault="00E703A6" w:rsidP="00E703A6">
            <w:pPr>
              <w:jc w:val="center"/>
              <w:rPr>
                <w:rFonts w:eastAsia="Calibri"/>
              </w:rPr>
            </w:pPr>
            <w:r w:rsidRPr="00E703A6">
              <w:rPr>
                <w:rFonts w:eastAsia="Calibri"/>
              </w:rPr>
              <w:t>(4 класс)</w:t>
            </w:r>
          </w:p>
        </w:tc>
      </w:tr>
      <w:tr w:rsidR="00E703A6" w:rsidRPr="00E703A6" w:rsidTr="00981B6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6" w:rsidRPr="00E703A6" w:rsidRDefault="00E703A6" w:rsidP="00E703A6">
            <w:pPr>
              <w:rPr>
                <w:rFonts w:eastAsia="Calibri"/>
              </w:rPr>
            </w:pPr>
            <w:r w:rsidRPr="00E703A6">
              <w:rPr>
                <w:rFonts w:eastAsia="Calibri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6" w:rsidRPr="00E703A6" w:rsidRDefault="00E703A6" w:rsidP="00E703A6">
            <w:pPr>
              <w:rPr>
                <w:rFonts w:eastAsia="Calibri"/>
              </w:rPr>
            </w:pPr>
            <w:r w:rsidRPr="00E703A6">
              <w:rPr>
                <w:rFonts w:eastAsia="Calibri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E703A6">
              <w:rPr>
                <w:rFonts w:eastAsia="Calibri"/>
              </w:rPr>
              <w:t>подтем</w:t>
            </w:r>
            <w:proofErr w:type="spellEnd"/>
            <w:r w:rsidRPr="00E703A6">
              <w:rPr>
                <w:rFonts w:eastAsia="Calibri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E703A6" w:rsidRPr="00E703A6" w:rsidRDefault="00E703A6" w:rsidP="00E703A6">
            <w:pPr>
              <w:rPr>
                <w:rFonts w:eastAsia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A6" w:rsidRPr="00E703A6" w:rsidRDefault="00E703A6" w:rsidP="00E703A6">
            <w:pPr>
              <w:rPr>
                <w:rFonts w:eastAsia="Calibri"/>
              </w:rPr>
            </w:pPr>
            <w:r w:rsidRPr="00E703A6">
              <w:rPr>
                <w:rFonts w:eastAsia="Calibri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E703A6" w:rsidRPr="00E703A6" w:rsidRDefault="00E703A6" w:rsidP="00E703A6">
            <w:pPr>
              <w:rPr>
                <w:rFonts w:eastAsia="Calibri"/>
              </w:rPr>
            </w:pPr>
            <w:r w:rsidRPr="00E703A6">
              <w:rPr>
                <w:rFonts w:eastAsia="Calibri"/>
                <w:b/>
                <w:i/>
              </w:rPr>
              <w:t>Итоги</w:t>
            </w:r>
            <w:r w:rsidRPr="00E703A6">
              <w:rPr>
                <w:rFonts w:eastAsia="Calibri"/>
              </w:rPr>
              <w:t xml:space="preserve"> реализации программы могут быть </w:t>
            </w:r>
            <w:r w:rsidRPr="00E703A6">
              <w:rPr>
                <w:rFonts w:eastAsia="Calibri"/>
                <w:b/>
                <w:i/>
              </w:rPr>
              <w:t>представлены</w:t>
            </w:r>
            <w:r w:rsidRPr="00E703A6">
              <w:rPr>
                <w:rFonts w:eastAsia="Calibri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</w:pPr>
    </w:p>
    <w:p w:rsidR="00E703A6" w:rsidRPr="00E703A6" w:rsidRDefault="00E703A6" w:rsidP="00E703A6">
      <w:pPr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</w:pP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b/>
          <w:bCs/>
          <w:color w:val="000000"/>
        </w:rPr>
        <w:t>Ожидаемые результаты освоения программы 2</w:t>
      </w:r>
      <w:r>
        <w:rPr>
          <w:b/>
          <w:bCs/>
          <w:color w:val="000000"/>
        </w:rPr>
        <w:t xml:space="preserve"> </w:t>
      </w:r>
      <w:r w:rsidRPr="00E703A6">
        <w:rPr>
          <w:b/>
          <w:bCs/>
          <w:color w:val="000000"/>
        </w:rPr>
        <w:t>класса.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b/>
          <w:bCs/>
          <w:i/>
          <w:iCs/>
          <w:color w:val="000000"/>
        </w:rPr>
        <w:t>Обучающийся будет знать: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основные особенности проведения исследовательской работы;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что такое информационный проект и практико– ориентированный проект;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методы исследования: эксперимент, интервьюирование;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правила выбора темы и объекта исследования, виды оформления проектов;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правила осуществления самоконтроля;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правила успешной презентации работы.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b/>
          <w:bCs/>
          <w:i/>
          <w:iCs/>
          <w:color w:val="000000"/>
        </w:rPr>
        <w:t>Обучающийся будет уметь: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выбирать пути решения задачи исследования</w:t>
      </w:r>
      <w:proofErr w:type="gramStart"/>
      <w:r w:rsidRPr="00E703A6">
        <w:rPr>
          <w:color w:val="000000"/>
        </w:rPr>
        <w:t xml:space="preserve"> ;</w:t>
      </w:r>
      <w:proofErr w:type="gramEnd"/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классифицировать предметы, явления и события;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самостоятельно предлагать собственные идеи исследования;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правильно определять круг вопросов и проблем при выполнении исследовательской работы, составлять план действий совместного исследования;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собирать и перерабатывать материал, необходимый для исследования;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lastRenderedPageBreak/>
        <w:t>•  осуществлять сотрудничество со взрослыми;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презентовать свою работу, участвовать в обсуждении - коллективной оценочной деятельности;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i/>
          <w:iCs/>
          <w:color w:val="000000"/>
        </w:rPr>
        <w:t>Способы проверки результатов освоения программы.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В качестве подведения  итогов, результатов освоения данной программы, могут быть организованы следующие мероприятия: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выставки творческих работ учащихся;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703A6">
        <w:rPr>
          <w:color w:val="000000"/>
        </w:rPr>
        <w:t>•  мини – конференции по защите исследовательских проектов;</w:t>
      </w:r>
    </w:p>
    <w:p w:rsidR="00E703A6" w:rsidRPr="00E703A6" w:rsidRDefault="00E703A6" w:rsidP="00E703A6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  <w:r w:rsidRPr="00E703A6">
        <w:rPr>
          <w:b/>
          <w:bCs/>
        </w:rPr>
        <w:t>Учебно – методическое и информационное обеспечение курса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  <w:r w:rsidRPr="00E703A6">
        <w:rPr>
          <w:b/>
          <w:bCs/>
        </w:rPr>
        <w:t>Для учителя: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 xml:space="preserve">Р. Ф. </w:t>
      </w:r>
      <w:proofErr w:type="spellStart"/>
      <w:r w:rsidRPr="00E703A6">
        <w:t>Сизова</w:t>
      </w:r>
      <w:proofErr w:type="spellEnd"/>
      <w:r w:rsidRPr="00E703A6">
        <w:t xml:space="preserve">, Р. Ф. </w:t>
      </w:r>
      <w:proofErr w:type="spellStart"/>
      <w:r w:rsidRPr="00E703A6">
        <w:t>Селимова</w:t>
      </w:r>
      <w:proofErr w:type="spellEnd"/>
      <w:r w:rsidRPr="00E703A6">
        <w:t xml:space="preserve"> «Учусь создавать проект»: Методическое пособие для 1, 2, 3, 4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класса. – М.: Издательство РОСТ, 2012. – 119 с. /Юным умникам и умницам. Исследуем,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доказываем, проектируем, создаём/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  <w:r w:rsidRPr="00E703A6">
        <w:rPr>
          <w:b/>
          <w:bCs/>
        </w:rPr>
        <w:t>Дополнительная литература для учителя: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1. Григорьев Д. В., Степанов П. В.. Стандарты второго поколения: Внеурочная деятельность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школьников [Текст]: Методический конструктор. Москва: «Просвещение», 2010. – 321с.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2. Зиновьева Е.Е. Проектная деятельность в начальной школе [Текст]: 2010, - 5с.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3. Савенков А.И. Методика исследовательского обучения младших школьников [Текст]: /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Савенков А.И – Самара: Учебная литература, 2008 – 119с.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4. Как проектировать универсальные учебные действия в начальной школе. От действия к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 xml:space="preserve">мысли: пособие для учителя/[А.Г. </w:t>
      </w:r>
      <w:proofErr w:type="spellStart"/>
      <w:r w:rsidRPr="00E703A6">
        <w:t>Асмолов</w:t>
      </w:r>
      <w:proofErr w:type="spellEnd"/>
      <w:r w:rsidRPr="00E703A6">
        <w:t xml:space="preserve">, Г.В. </w:t>
      </w:r>
      <w:proofErr w:type="spellStart"/>
      <w:r w:rsidRPr="00E703A6">
        <w:t>Бурменская</w:t>
      </w:r>
      <w:proofErr w:type="spellEnd"/>
      <w:r w:rsidRPr="00E703A6">
        <w:t>, И.А. Володарская и др.]; под ред. А.Г.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proofErr w:type="spellStart"/>
      <w:r w:rsidRPr="00E703A6">
        <w:t>Асмолова</w:t>
      </w:r>
      <w:proofErr w:type="spellEnd"/>
      <w:r w:rsidRPr="00E703A6">
        <w:t>, 2-ое изд. – М.: Просвещение, 2010. – 152с.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5. Проектные технологии на уроках и во внеурочной деятельности. – М.: «Народное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образование». - 2000, №7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  <w:r w:rsidRPr="00E703A6">
        <w:rPr>
          <w:b/>
          <w:bCs/>
        </w:rPr>
        <w:t>Для обучающихся: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 xml:space="preserve">Р. Ф. </w:t>
      </w:r>
      <w:proofErr w:type="spellStart"/>
      <w:r w:rsidRPr="00E703A6">
        <w:t>Сизова</w:t>
      </w:r>
      <w:proofErr w:type="spellEnd"/>
      <w:r w:rsidRPr="00E703A6">
        <w:t xml:space="preserve">, Р. Ф. </w:t>
      </w:r>
      <w:proofErr w:type="spellStart"/>
      <w:r w:rsidRPr="00E703A6">
        <w:t>Селимова</w:t>
      </w:r>
      <w:proofErr w:type="spellEnd"/>
      <w:r w:rsidRPr="00E703A6">
        <w:t xml:space="preserve"> «Учусь создавать проект»: Рабочие тетради для 1, 2, 3, 4 класса. –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М.: Издательство РОСТ, 2012. – 119 с. /Юным умникам и умницам. Исследуем, доказываем,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проектируем, создаём/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  <w:r w:rsidRPr="00E703A6">
        <w:rPr>
          <w:b/>
          <w:bCs/>
        </w:rPr>
        <w:t>Дополнительная литература для обучающихся: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1. Большая Детская энциклопедия. Русский язык</w:t>
      </w:r>
      <w:proofErr w:type="gramStart"/>
      <w:r w:rsidRPr="00E703A6">
        <w:t xml:space="preserve"> .</w:t>
      </w:r>
      <w:proofErr w:type="gramEnd"/>
      <w:r w:rsidRPr="00E703A6">
        <w:t xml:space="preserve"> Учебное пособие: «</w:t>
      </w:r>
      <w:proofErr w:type="spellStart"/>
      <w:r w:rsidRPr="00E703A6">
        <w:t>Бизнессофт</w:t>
      </w:r>
      <w:proofErr w:type="spellEnd"/>
      <w:r w:rsidRPr="00E703A6">
        <w:t>» / «Хорошая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погода», 2007.- 159с.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 xml:space="preserve">2. Детская энциклопедия Кирилла и </w:t>
      </w:r>
      <w:proofErr w:type="spellStart"/>
      <w:r w:rsidRPr="00E703A6">
        <w:t>Мефодия</w:t>
      </w:r>
      <w:proofErr w:type="spellEnd"/>
      <w:r w:rsidRPr="00E703A6">
        <w:t>. 2010/ 2010 / RUS / PC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  <w:r w:rsidRPr="00E703A6">
        <w:rPr>
          <w:b/>
          <w:bCs/>
        </w:rPr>
        <w:t>Электронные ресурсы: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1. Большая детская энциклопедия (6-12 лет). [Электронный ресурс] http://allebooks.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proofErr w:type="spellStart"/>
      <w:r w:rsidRPr="00E703A6">
        <w:t>com</w:t>
      </w:r>
      <w:proofErr w:type="spellEnd"/>
      <w:r w:rsidRPr="00E703A6">
        <w:t>/2009/05/01/bolshaja-detskaja-jenciklopedija-6-12.html (09.03.11)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2. Почему и потому. Детская энциклопедия. [Электронный ресурс]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http://www.kodges.ru/dosug/page/147/(09.03.11)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3. Внеурочная деятельность в начальной школе в аспекте содержания ФГОС начального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общего образования. Может ли учебник стать помощником? [Электронный ресурс]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>http://www.fsu-expert.ru/node/2696 (09.03.11)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</w:pPr>
      <w:r w:rsidRPr="00E703A6">
        <w:t xml:space="preserve">4. «Внеурочная деятельность школьников» авторов </w:t>
      </w:r>
      <w:proofErr w:type="spellStart"/>
      <w:r w:rsidRPr="00E703A6">
        <w:t>Д.В.Григорьева</w:t>
      </w:r>
      <w:proofErr w:type="spellEnd"/>
      <w:r w:rsidRPr="00E703A6">
        <w:t>, П.В. Степанова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spacing w:line="360" w:lineRule="auto"/>
      </w:pPr>
      <w:r w:rsidRPr="00E703A6">
        <w:t>[Электронный ресурс] http://standart.edu.ru/ (09.03.11)__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E703A6" w:rsidRPr="00E703A6" w:rsidRDefault="00981B6B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Содержание программы</w:t>
      </w:r>
      <w:r w:rsidR="00E703A6" w:rsidRPr="00E703A6">
        <w:rPr>
          <w:b/>
        </w:rPr>
        <w:t xml:space="preserve"> для </w:t>
      </w:r>
      <w:r w:rsidR="00E703A6" w:rsidRPr="00E703A6">
        <w:rPr>
          <w:b/>
          <w:lang w:val="en-US"/>
        </w:rPr>
        <w:t>2</w:t>
      </w:r>
      <w:r w:rsidR="00E703A6" w:rsidRPr="00E703A6">
        <w:rPr>
          <w:b/>
        </w:rPr>
        <w:t xml:space="preserve"> класса.</w:t>
      </w: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60"/>
        <w:gridCol w:w="1055"/>
      </w:tblGrid>
      <w:tr w:rsidR="00981B6B" w:rsidRPr="00E703A6" w:rsidTr="00981B6B">
        <w:tc>
          <w:tcPr>
            <w:tcW w:w="828" w:type="dxa"/>
          </w:tcPr>
          <w:p w:rsidR="00981B6B" w:rsidRPr="00E703A6" w:rsidRDefault="00981B6B" w:rsidP="00E703A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E703A6">
              <w:t xml:space="preserve">№ </w:t>
            </w:r>
          </w:p>
        </w:tc>
        <w:tc>
          <w:tcPr>
            <w:tcW w:w="7560" w:type="dxa"/>
          </w:tcPr>
          <w:p w:rsidR="00981B6B" w:rsidRPr="00E703A6" w:rsidRDefault="00981B6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E703A6">
              <w:t>Тема</w:t>
            </w:r>
          </w:p>
        </w:tc>
        <w:tc>
          <w:tcPr>
            <w:tcW w:w="1055" w:type="dxa"/>
          </w:tcPr>
          <w:p w:rsidR="00981B6B" w:rsidRPr="00E703A6" w:rsidRDefault="00981B6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E703A6">
              <w:t>Кол-во часов</w:t>
            </w:r>
          </w:p>
        </w:tc>
      </w:tr>
      <w:tr w:rsidR="00F97C88" w:rsidRPr="00E703A6" w:rsidTr="00F97C88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FB0684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проекта. Выделяем признаки предметов и делим их на группы.</w:t>
            </w:r>
          </w:p>
        </w:tc>
        <w:tc>
          <w:tcPr>
            <w:tcW w:w="1055" w:type="dxa"/>
          </w:tcPr>
          <w:p w:rsidR="00F97C88" w:rsidRPr="00E703A6" w:rsidRDefault="00F97C8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FB0684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Выделяем признаки предметов и делим их на группы</w:t>
            </w:r>
          </w:p>
        </w:tc>
        <w:tc>
          <w:tcPr>
            <w:tcW w:w="1055" w:type="dxa"/>
          </w:tcPr>
          <w:p w:rsidR="00F97C88" w:rsidRPr="00E703A6" w:rsidRDefault="00F97C8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FB0684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Выделяем признаки предметов и делим их на группы</w:t>
            </w:r>
          </w:p>
        </w:tc>
        <w:tc>
          <w:tcPr>
            <w:tcW w:w="1055" w:type="dxa"/>
          </w:tcPr>
          <w:p w:rsidR="00F97C88" w:rsidRPr="00E703A6" w:rsidRDefault="00F97C8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FB0684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вещей-</w:t>
            </w:r>
            <w:r w:rsidR="00FB66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 идей.</w:t>
            </w:r>
          </w:p>
        </w:tc>
        <w:tc>
          <w:tcPr>
            <w:tcW w:w="1055" w:type="dxa"/>
          </w:tcPr>
          <w:p w:rsidR="00F97C88" w:rsidRPr="00E703A6" w:rsidRDefault="00F97C8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FB0684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вещей-</w:t>
            </w:r>
            <w:r w:rsidR="00FB66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 идей.</w:t>
            </w:r>
          </w:p>
        </w:tc>
        <w:tc>
          <w:tcPr>
            <w:tcW w:w="1055" w:type="dxa"/>
          </w:tcPr>
          <w:p w:rsidR="00F97C88" w:rsidRPr="00E703A6" w:rsidRDefault="00F97C8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FB0684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вещей-</w:t>
            </w:r>
            <w:r w:rsidR="00FB66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 идей.</w:t>
            </w:r>
          </w:p>
        </w:tc>
        <w:tc>
          <w:tcPr>
            <w:tcW w:w="1055" w:type="dxa"/>
          </w:tcPr>
          <w:p w:rsidR="00F97C88" w:rsidRPr="00E703A6" w:rsidRDefault="00F97C88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676090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стать изобретателем.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676090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стать изобретателем.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5D5BE9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Добрые дела миру.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D5BE9" w:rsidRPr="00E703A6" w:rsidRDefault="005D5BE9" w:rsidP="005D5BE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 по русскому языку.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264A72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 по русскому языку.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264A72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существенных и несущественных признаков предметов и явлений.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264A72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существенных и несущественных признаков предметов и явлений.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264A72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Учимся сравнивать природные явления.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264A72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Учимся сравнивать природные явления.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264A72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Анализирование</w:t>
            </w:r>
            <w:proofErr w:type="spellEnd"/>
            <w:r>
              <w:rPr>
                <w:sz w:val="22"/>
                <w:szCs w:val="22"/>
              </w:rPr>
              <w:t xml:space="preserve"> признаков предметов с разных точек зрения.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88502D" w:rsidRDefault="00264A72" w:rsidP="00F97C88">
            <w:pPr>
              <w:ind w:firstLine="12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Анализирование</w:t>
            </w:r>
            <w:proofErr w:type="spellEnd"/>
            <w:r>
              <w:rPr>
                <w:sz w:val="22"/>
                <w:szCs w:val="22"/>
              </w:rPr>
              <w:t xml:space="preserve"> признаков предметов с разных точек зрения.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C67CFB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F97C88" w:rsidRPr="00E703A6" w:rsidRDefault="00264A72" w:rsidP="00F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Узнаём, что такое строение предмета.</w:t>
            </w:r>
          </w:p>
        </w:tc>
        <w:tc>
          <w:tcPr>
            <w:tcW w:w="1055" w:type="dxa"/>
          </w:tcPr>
          <w:p w:rsidR="00F97C88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97C88" w:rsidRPr="00E703A6" w:rsidTr="00981B6B">
        <w:tc>
          <w:tcPr>
            <w:tcW w:w="828" w:type="dxa"/>
          </w:tcPr>
          <w:p w:rsidR="00F97C88" w:rsidRPr="00E703A6" w:rsidRDefault="00F97C88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F97C88" w:rsidRPr="00E703A6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Узнаём, что такое строение предмета.</w:t>
            </w:r>
          </w:p>
        </w:tc>
        <w:tc>
          <w:tcPr>
            <w:tcW w:w="1055" w:type="dxa"/>
          </w:tcPr>
          <w:p w:rsidR="00F97C88" w:rsidRPr="00C67CFB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Назначение предметов.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Назначение предметов.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Как определять положение предмета в пространстве.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64A72">
              <w:t xml:space="preserve"> Как определять положение предмета в пространстве.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Определяем причину и следствие изучаемых явлений.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Определяем причину и следствие изучаемых явлений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0A060F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Учимся задавать вопросы.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0A060F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Учимся задавать вопросы.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C67CFB" w:rsidRPr="00264A72" w:rsidRDefault="000A060F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Учимся отвечать на вопросы.</w:t>
            </w:r>
          </w:p>
        </w:tc>
        <w:tc>
          <w:tcPr>
            <w:tcW w:w="1055" w:type="dxa"/>
          </w:tcPr>
          <w:p w:rsidR="00C67CFB" w:rsidRPr="00264A72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64A72">
              <w:t>1</w:t>
            </w:r>
          </w:p>
        </w:tc>
      </w:tr>
      <w:tr w:rsidR="00486F1E" w:rsidRPr="00E703A6" w:rsidTr="00981B6B">
        <w:tc>
          <w:tcPr>
            <w:tcW w:w="828" w:type="dxa"/>
          </w:tcPr>
          <w:p w:rsidR="00486F1E" w:rsidRPr="00E703A6" w:rsidRDefault="00486F1E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486F1E" w:rsidRPr="00264A72" w:rsidRDefault="000A060F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Учимся отвечать на вопросы.</w:t>
            </w:r>
          </w:p>
        </w:tc>
        <w:tc>
          <w:tcPr>
            <w:tcW w:w="1055" w:type="dxa"/>
          </w:tcPr>
          <w:p w:rsidR="00486F1E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86F1E" w:rsidRPr="00E703A6" w:rsidTr="00981B6B">
        <w:tc>
          <w:tcPr>
            <w:tcW w:w="828" w:type="dxa"/>
          </w:tcPr>
          <w:p w:rsidR="00486F1E" w:rsidRPr="00E703A6" w:rsidRDefault="00486F1E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486F1E" w:rsidRPr="00264A72" w:rsidRDefault="000A060F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Работа над проектом «Великая Победа в истории моей семьи»</w:t>
            </w:r>
          </w:p>
        </w:tc>
        <w:tc>
          <w:tcPr>
            <w:tcW w:w="1055" w:type="dxa"/>
          </w:tcPr>
          <w:p w:rsidR="00486F1E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86F1E" w:rsidRPr="00E703A6" w:rsidTr="00981B6B">
        <w:tc>
          <w:tcPr>
            <w:tcW w:w="828" w:type="dxa"/>
          </w:tcPr>
          <w:p w:rsidR="00486F1E" w:rsidRPr="00E703A6" w:rsidRDefault="00486F1E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486F1E" w:rsidRPr="00264A72" w:rsidRDefault="000C72C1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Работа над проектом «Великая Победа в истории моей семьи»</w:t>
            </w:r>
          </w:p>
        </w:tc>
        <w:tc>
          <w:tcPr>
            <w:tcW w:w="1055" w:type="dxa"/>
          </w:tcPr>
          <w:p w:rsidR="00486F1E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86F1E" w:rsidRPr="00E703A6" w:rsidTr="00981B6B">
        <w:tc>
          <w:tcPr>
            <w:tcW w:w="828" w:type="dxa"/>
          </w:tcPr>
          <w:p w:rsidR="00486F1E" w:rsidRPr="00E703A6" w:rsidRDefault="00486F1E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486F1E" w:rsidRPr="00264A72" w:rsidRDefault="000C72C1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Работа над проектом «Великая Победа в истории моей семьи»</w:t>
            </w:r>
          </w:p>
        </w:tc>
        <w:tc>
          <w:tcPr>
            <w:tcW w:w="1055" w:type="dxa"/>
          </w:tcPr>
          <w:p w:rsidR="00486F1E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86F1E" w:rsidRPr="00E703A6" w:rsidTr="00981B6B">
        <w:tc>
          <w:tcPr>
            <w:tcW w:w="828" w:type="dxa"/>
          </w:tcPr>
          <w:p w:rsidR="00486F1E" w:rsidRPr="00E703A6" w:rsidRDefault="00486F1E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486F1E" w:rsidRPr="00264A72" w:rsidRDefault="000C72C1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Работа над проектом по литературе.</w:t>
            </w:r>
          </w:p>
        </w:tc>
        <w:tc>
          <w:tcPr>
            <w:tcW w:w="1055" w:type="dxa"/>
          </w:tcPr>
          <w:p w:rsidR="00486F1E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86F1E" w:rsidRPr="00E703A6" w:rsidTr="00981B6B">
        <w:tc>
          <w:tcPr>
            <w:tcW w:w="828" w:type="dxa"/>
          </w:tcPr>
          <w:p w:rsidR="00486F1E" w:rsidRPr="00E703A6" w:rsidRDefault="00486F1E" w:rsidP="00486F1E">
            <w:pPr>
              <w:pStyle w:val="a9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0" w:type="dxa"/>
          </w:tcPr>
          <w:p w:rsidR="00486F1E" w:rsidRPr="00264A72" w:rsidRDefault="000C72C1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Резерв.</w:t>
            </w:r>
          </w:p>
        </w:tc>
        <w:tc>
          <w:tcPr>
            <w:tcW w:w="1055" w:type="dxa"/>
          </w:tcPr>
          <w:p w:rsidR="00486F1E" w:rsidRPr="00264A72" w:rsidRDefault="00264A72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67CFB" w:rsidRPr="00E703A6" w:rsidTr="00981B6B">
        <w:tc>
          <w:tcPr>
            <w:tcW w:w="828" w:type="dxa"/>
          </w:tcPr>
          <w:p w:rsidR="00C67CFB" w:rsidRPr="00E703A6" w:rsidRDefault="00C67CFB" w:rsidP="00C67CFB">
            <w:pPr>
              <w:widowControl w:val="0"/>
              <w:overflowPunct w:val="0"/>
              <w:autoSpaceDE w:val="0"/>
              <w:autoSpaceDN w:val="0"/>
              <w:adjustRightInd w:val="0"/>
              <w:ind w:left="150"/>
              <w:jc w:val="center"/>
            </w:pPr>
          </w:p>
        </w:tc>
        <w:tc>
          <w:tcPr>
            <w:tcW w:w="7560" w:type="dxa"/>
          </w:tcPr>
          <w:p w:rsidR="00C67CFB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55" w:type="dxa"/>
          </w:tcPr>
          <w:p w:rsidR="00C67CFB" w:rsidRPr="00E703A6" w:rsidRDefault="00C67CFB" w:rsidP="00E703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</w:tbl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703A6" w:rsidRPr="00E703A6" w:rsidRDefault="00E703A6" w:rsidP="00E703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81B6B" w:rsidRDefault="00981B6B" w:rsidP="00E703A6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i/>
        </w:rPr>
        <w:sectPr w:rsidR="00981B6B" w:rsidSect="00E703A6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E703A6" w:rsidRPr="00E703A6" w:rsidRDefault="00E703A6" w:rsidP="00E703A6">
      <w:pPr>
        <w:widowControl w:val="0"/>
        <w:overflowPunct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sectPr w:rsidR="00E703A6" w:rsidRPr="00E703A6" w:rsidSect="004463D2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91" w:rsidRDefault="00FD6191" w:rsidP="00EF0B71">
      <w:r>
        <w:separator/>
      </w:r>
    </w:p>
  </w:endnote>
  <w:endnote w:type="continuationSeparator" w:id="0">
    <w:p w:rsidR="00FD6191" w:rsidRDefault="00FD6191" w:rsidP="00EF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91" w:rsidRDefault="00FD6191" w:rsidP="00EF0B71">
      <w:r>
        <w:separator/>
      </w:r>
    </w:p>
  </w:footnote>
  <w:footnote w:type="continuationSeparator" w:id="0">
    <w:p w:rsidR="00FD6191" w:rsidRDefault="00FD6191" w:rsidP="00EF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F38"/>
    <w:multiLevelType w:val="hybridMultilevel"/>
    <w:tmpl w:val="1C88FE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C02F1"/>
    <w:multiLevelType w:val="hybridMultilevel"/>
    <w:tmpl w:val="30F0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3DFA"/>
    <w:multiLevelType w:val="hybridMultilevel"/>
    <w:tmpl w:val="B31A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E6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C9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A65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A75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C5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27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A0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46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B4B12"/>
    <w:multiLevelType w:val="hybridMultilevel"/>
    <w:tmpl w:val="8820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6940"/>
    <w:multiLevelType w:val="hybridMultilevel"/>
    <w:tmpl w:val="690414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83C8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D47B2"/>
    <w:multiLevelType w:val="hybridMultilevel"/>
    <w:tmpl w:val="955ED0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06728F"/>
    <w:multiLevelType w:val="hybridMultilevel"/>
    <w:tmpl w:val="19FA0FBC"/>
    <w:lvl w:ilvl="0" w:tplc="F81255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1D07FD"/>
    <w:multiLevelType w:val="hybridMultilevel"/>
    <w:tmpl w:val="4818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74707"/>
    <w:multiLevelType w:val="hybridMultilevel"/>
    <w:tmpl w:val="43FC6D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5B68AA"/>
    <w:multiLevelType w:val="hybridMultilevel"/>
    <w:tmpl w:val="27A8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0E31A2"/>
    <w:multiLevelType w:val="hybridMultilevel"/>
    <w:tmpl w:val="2EF26D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33C36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8B5B47"/>
    <w:multiLevelType w:val="hybridMultilevel"/>
    <w:tmpl w:val="11B48E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71C140B"/>
    <w:multiLevelType w:val="hybridMultilevel"/>
    <w:tmpl w:val="61C8AD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F186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48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2E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886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E3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EE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6A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2A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B49C0"/>
    <w:multiLevelType w:val="hybridMultilevel"/>
    <w:tmpl w:val="3CD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72553"/>
    <w:multiLevelType w:val="hybridMultilevel"/>
    <w:tmpl w:val="8D8218E2"/>
    <w:lvl w:ilvl="0" w:tplc="070211B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6248A"/>
    <w:multiLevelType w:val="hybridMultilevel"/>
    <w:tmpl w:val="130AB3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697672"/>
    <w:multiLevelType w:val="hybridMultilevel"/>
    <w:tmpl w:val="90B63D7A"/>
    <w:lvl w:ilvl="0" w:tplc="B3068D9E">
      <w:start w:val="1"/>
      <w:numFmt w:val="decimal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2E1B7AAF"/>
    <w:multiLevelType w:val="hybridMultilevel"/>
    <w:tmpl w:val="B0C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6218B1"/>
    <w:multiLevelType w:val="hybridMultilevel"/>
    <w:tmpl w:val="432EB730"/>
    <w:lvl w:ilvl="0" w:tplc="3D228AD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3167B"/>
    <w:multiLevelType w:val="hybridMultilevel"/>
    <w:tmpl w:val="682CCF92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93E08"/>
    <w:multiLevelType w:val="multilevel"/>
    <w:tmpl w:val="AC58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A143D5"/>
    <w:multiLevelType w:val="hybridMultilevel"/>
    <w:tmpl w:val="05E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83EE7"/>
    <w:multiLevelType w:val="multilevel"/>
    <w:tmpl w:val="D524625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27F21CB"/>
    <w:multiLevelType w:val="hybridMultilevel"/>
    <w:tmpl w:val="466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B407DA"/>
    <w:multiLevelType w:val="hybridMultilevel"/>
    <w:tmpl w:val="A57C3960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C25178"/>
    <w:multiLevelType w:val="hybridMultilevel"/>
    <w:tmpl w:val="7430E7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086B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0A4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F83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A8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18F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4B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497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47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9C349D"/>
    <w:multiLevelType w:val="hybridMultilevel"/>
    <w:tmpl w:val="6E38F5A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A83C8E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80887"/>
    <w:multiLevelType w:val="hybridMultilevel"/>
    <w:tmpl w:val="ABCE7C5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AC10F9"/>
    <w:multiLevelType w:val="hybridMultilevel"/>
    <w:tmpl w:val="682CCF92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7122D"/>
    <w:multiLevelType w:val="hybridMultilevel"/>
    <w:tmpl w:val="F496C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13C7A"/>
    <w:multiLevelType w:val="hybridMultilevel"/>
    <w:tmpl w:val="ABC8AF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F549E8"/>
    <w:multiLevelType w:val="hybridMultilevel"/>
    <w:tmpl w:val="1256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8E2885"/>
    <w:multiLevelType w:val="multilevel"/>
    <w:tmpl w:val="6DB2DA5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73EB536C"/>
    <w:multiLevelType w:val="hybridMultilevel"/>
    <w:tmpl w:val="5E24E7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257D7B"/>
    <w:multiLevelType w:val="multilevel"/>
    <w:tmpl w:val="75A232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7F6E713A"/>
    <w:multiLevelType w:val="hybridMultilevel"/>
    <w:tmpl w:val="04C0B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8"/>
  </w:num>
  <w:num w:numId="4">
    <w:abstractNumId w:val="33"/>
  </w:num>
  <w:num w:numId="5">
    <w:abstractNumId w:val="12"/>
  </w:num>
  <w:num w:numId="6">
    <w:abstractNumId w:val="11"/>
  </w:num>
  <w:num w:numId="7">
    <w:abstractNumId w:val="5"/>
  </w:num>
  <w:num w:numId="8">
    <w:abstractNumId w:val="36"/>
  </w:num>
  <w:num w:numId="9">
    <w:abstractNumId w:val="16"/>
  </w:num>
  <w:num w:numId="10">
    <w:abstractNumId w:val="29"/>
  </w:num>
  <w:num w:numId="11">
    <w:abstractNumId w:val="9"/>
  </w:num>
  <w:num w:numId="12">
    <w:abstractNumId w:val="14"/>
  </w:num>
  <w:num w:numId="13">
    <w:abstractNumId w:val="37"/>
  </w:num>
  <w:num w:numId="14">
    <w:abstractNumId w:val="35"/>
  </w:num>
  <w:num w:numId="15">
    <w:abstractNumId w:val="23"/>
  </w:num>
  <w:num w:numId="16">
    <w:abstractNumId w:val="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6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"/>
  </w:num>
  <w:num w:numId="27">
    <w:abstractNumId w:val="6"/>
  </w:num>
  <w:num w:numId="28">
    <w:abstractNumId w:val="31"/>
  </w:num>
  <w:num w:numId="29">
    <w:abstractNumId w:val="38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1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75"/>
    <w:rsid w:val="00011B1D"/>
    <w:rsid w:val="00012609"/>
    <w:rsid w:val="00023382"/>
    <w:rsid w:val="00045247"/>
    <w:rsid w:val="00085784"/>
    <w:rsid w:val="000A060F"/>
    <w:rsid w:val="000C72C1"/>
    <w:rsid w:val="000D1E45"/>
    <w:rsid w:val="000D6451"/>
    <w:rsid w:val="000E2FEB"/>
    <w:rsid w:val="0013664C"/>
    <w:rsid w:val="00152F46"/>
    <w:rsid w:val="00152F9B"/>
    <w:rsid w:val="001738B5"/>
    <w:rsid w:val="00187168"/>
    <w:rsid w:val="00187A34"/>
    <w:rsid w:val="00200B70"/>
    <w:rsid w:val="00225017"/>
    <w:rsid w:val="00251A88"/>
    <w:rsid w:val="00264A72"/>
    <w:rsid w:val="00282BBB"/>
    <w:rsid w:val="002D491D"/>
    <w:rsid w:val="002F537C"/>
    <w:rsid w:val="003A5AE9"/>
    <w:rsid w:val="00402220"/>
    <w:rsid w:val="00410562"/>
    <w:rsid w:val="0041447F"/>
    <w:rsid w:val="004315C5"/>
    <w:rsid w:val="0043250E"/>
    <w:rsid w:val="00434CB7"/>
    <w:rsid w:val="004463D2"/>
    <w:rsid w:val="00486F1E"/>
    <w:rsid w:val="004970DF"/>
    <w:rsid w:val="004976D2"/>
    <w:rsid w:val="004B08FD"/>
    <w:rsid w:val="004B5071"/>
    <w:rsid w:val="0051312D"/>
    <w:rsid w:val="00553ED9"/>
    <w:rsid w:val="0055447E"/>
    <w:rsid w:val="00560E97"/>
    <w:rsid w:val="005D5BE9"/>
    <w:rsid w:val="00676090"/>
    <w:rsid w:val="006969E5"/>
    <w:rsid w:val="006A5E31"/>
    <w:rsid w:val="00744E5D"/>
    <w:rsid w:val="0076038D"/>
    <w:rsid w:val="00771E43"/>
    <w:rsid w:val="00835406"/>
    <w:rsid w:val="0084043E"/>
    <w:rsid w:val="00842838"/>
    <w:rsid w:val="008554EA"/>
    <w:rsid w:val="008760F7"/>
    <w:rsid w:val="008D7545"/>
    <w:rsid w:val="008F1D40"/>
    <w:rsid w:val="00907B68"/>
    <w:rsid w:val="00981B6B"/>
    <w:rsid w:val="009D743B"/>
    <w:rsid w:val="00A41BB9"/>
    <w:rsid w:val="00A648E8"/>
    <w:rsid w:val="00B86629"/>
    <w:rsid w:val="00BE24D4"/>
    <w:rsid w:val="00C064ED"/>
    <w:rsid w:val="00C557E0"/>
    <w:rsid w:val="00C67CFB"/>
    <w:rsid w:val="00C81AF2"/>
    <w:rsid w:val="00CA2075"/>
    <w:rsid w:val="00CE4283"/>
    <w:rsid w:val="00D300E7"/>
    <w:rsid w:val="00D36E1A"/>
    <w:rsid w:val="00D54E98"/>
    <w:rsid w:val="00DC1EF9"/>
    <w:rsid w:val="00DD7EB1"/>
    <w:rsid w:val="00E703A6"/>
    <w:rsid w:val="00EB0FB4"/>
    <w:rsid w:val="00EB5CD3"/>
    <w:rsid w:val="00EF0B71"/>
    <w:rsid w:val="00F3676A"/>
    <w:rsid w:val="00F97C88"/>
    <w:rsid w:val="00FB0684"/>
    <w:rsid w:val="00FB66B2"/>
    <w:rsid w:val="00FC27F9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A2075"/>
    <w:pPr>
      <w:spacing w:before="100" w:beforeAutospacing="1" w:after="75"/>
      <w:outlineLvl w:val="2"/>
    </w:pPr>
    <w:rPr>
      <w:rFonts w:ascii="Arial" w:hAnsi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qFormat/>
    <w:rsid w:val="00CA2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075"/>
    <w:rPr>
      <w:rFonts w:ascii="Arial" w:eastAsia="Times New Roman" w:hAnsi="Arial" w:cs="Times New Roman"/>
      <w:b/>
      <w:bCs/>
      <w:color w:val="199043"/>
      <w:sz w:val="20"/>
      <w:szCs w:val="20"/>
    </w:rPr>
  </w:style>
  <w:style w:type="character" w:customStyle="1" w:styleId="40">
    <w:name w:val="Заголовок 4 Знак"/>
    <w:basedOn w:val="a0"/>
    <w:link w:val="4"/>
    <w:rsid w:val="00CA20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CA2075"/>
    <w:pPr>
      <w:spacing w:before="100" w:beforeAutospacing="1" w:after="100" w:afterAutospacing="1"/>
    </w:pPr>
  </w:style>
  <w:style w:type="paragraph" w:styleId="a4">
    <w:name w:val="No Spacing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A2075"/>
    <w:rPr>
      <w:b/>
      <w:bCs/>
    </w:rPr>
  </w:style>
  <w:style w:type="table" w:styleId="a6">
    <w:name w:val="Table Grid"/>
    <w:basedOn w:val="a1"/>
    <w:rsid w:val="00CA2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07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75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qFormat/>
    <w:rsid w:val="00CA2075"/>
    <w:pPr>
      <w:ind w:left="708"/>
    </w:pPr>
  </w:style>
  <w:style w:type="paragraph" w:styleId="aa">
    <w:name w:val="header"/>
    <w:basedOn w:val="a"/>
    <w:link w:val="ab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04524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table" w:customStyle="1" w:styleId="1">
    <w:name w:val="Сетка таблицы1"/>
    <w:basedOn w:val="a1"/>
    <w:next w:val="a6"/>
    <w:rsid w:val="0041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E703A6"/>
  </w:style>
  <w:style w:type="character" w:customStyle="1" w:styleId="Zag11">
    <w:name w:val="Zag_11"/>
    <w:rsid w:val="00E703A6"/>
  </w:style>
  <w:style w:type="paragraph" w:customStyle="1" w:styleId="msonormalcxspmiddle">
    <w:name w:val="msonormalcxspmiddle"/>
    <w:basedOn w:val="a"/>
    <w:rsid w:val="00E703A6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basedOn w:val="a"/>
    <w:rsid w:val="00E703A6"/>
    <w:rPr>
      <w:rFonts w:eastAsia="Calibri"/>
    </w:rPr>
  </w:style>
  <w:style w:type="paragraph" w:customStyle="1" w:styleId="12">
    <w:name w:val="Абзац списка1"/>
    <w:basedOn w:val="a"/>
    <w:rsid w:val="00E703A6"/>
    <w:pPr>
      <w:ind w:left="720"/>
      <w:contextualSpacing/>
    </w:pPr>
    <w:rPr>
      <w:rFonts w:eastAsia="Calibri"/>
    </w:rPr>
  </w:style>
  <w:style w:type="character" w:styleId="af">
    <w:name w:val="Emphasis"/>
    <w:basedOn w:val="a0"/>
    <w:qFormat/>
    <w:rsid w:val="00E703A6"/>
    <w:rPr>
      <w:rFonts w:cs="Times New Roman"/>
      <w:i/>
      <w:iCs/>
    </w:rPr>
  </w:style>
  <w:style w:type="paragraph" w:customStyle="1" w:styleId="13">
    <w:name w:val="1 заголовок"/>
    <w:basedOn w:val="a"/>
    <w:rsid w:val="00E703A6"/>
    <w:pPr>
      <w:widowControl w:val="0"/>
      <w:autoSpaceDE w:val="0"/>
      <w:autoSpaceDN w:val="0"/>
      <w:adjustRightInd w:val="0"/>
      <w:spacing w:before="120" w:after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A2075"/>
    <w:pPr>
      <w:spacing w:before="100" w:beforeAutospacing="1" w:after="75"/>
      <w:outlineLvl w:val="2"/>
    </w:pPr>
    <w:rPr>
      <w:rFonts w:ascii="Arial" w:hAnsi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qFormat/>
    <w:rsid w:val="00CA2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075"/>
    <w:rPr>
      <w:rFonts w:ascii="Arial" w:eastAsia="Times New Roman" w:hAnsi="Arial" w:cs="Times New Roman"/>
      <w:b/>
      <w:bCs/>
      <w:color w:val="199043"/>
      <w:sz w:val="20"/>
      <w:szCs w:val="20"/>
    </w:rPr>
  </w:style>
  <w:style w:type="character" w:customStyle="1" w:styleId="40">
    <w:name w:val="Заголовок 4 Знак"/>
    <w:basedOn w:val="a0"/>
    <w:link w:val="4"/>
    <w:rsid w:val="00CA20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CA2075"/>
    <w:pPr>
      <w:spacing w:before="100" w:beforeAutospacing="1" w:after="100" w:afterAutospacing="1"/>
    </w:pPr>
  </w:style>
  <w:style w:type="paragraph" w:styleId="a4">
    <w:name w:val="No Spacing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A2075"/>
    <w:rPr>
      <w:b/>
      <w:bCs/>
    </w:rPr>
  </w:style>
  <w:style w:type="table" w:styleId="a6">
    <w:name w:val="Table Grid"/>
    <w:basedOn w:val="a1"/>
    <w:rsid w:val="00CA2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07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75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qFormat/>
    <w:rsid w:val="00CA2075"/>
    <w:pPr>
      <w:ind w:left="708"/>
    </w:pPr>
  </w:style>
  <w:style w:type="paragraph" w:styleId="aa">
    <w:name w:val="header"/>
    <w:basedOn w:val="a"/>
    <w:link w:val="ab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04524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table" w:customStyle="1" w:styleId="1">
    <w:name w:val="Сетка таблицы1"/>
    <w:basedOn w:val="a1"/>
    <w:next w:val="a6"/>
    <w:rsid w:val="0041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E703A6"/>
  </w:style>
  <w:style w:type="character" w:customStyle="1" w:styleId="Zag11">
    <w:name w:val="Zag_11"/>
    <w:rsid w:val="00E703A6"/>
  </w:style>
  <w:style w:type="paragraph" w:customStyle="1" w:styleId="msonormalcxspmiddle">
    <w:name w:val="msonormalcxspmiddle"/>
    <w:basedOn w:val="a"/>
    <w:rsid w:val="00E703A6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basedOn w:val="a"/>
    <w:rsid w:val="00E703A6"/>
    <w:rPr>
      <w:rFonts w:eastAsia="Calibri"/>
    </w:rPr>
  </w:style>
  <w:style w:type="paragraph" w:customStyle="1" w:styleId="12">
    <w:name w:val="Абзац списка1"/>
    <w:basedOn w:val="a"/>
    <w:rsid w:val="00E703A6"/>
    <w:pPr>
      <w:ind w:left="720"/>
      <w:contextualSpacing/>
    </w:pPr>
    <w:rPr>
      <w:rFonts w:eastAsia="Calibri"/>
    </w:rPr>
  </w:style>
  <w:style w:type="character" w:styleId="af">
    <w:name w:val="Emphasis"/>
    <w:basedOn w:val="a0"/>
    <w:qFormat/>
    <w:rsid w:val="00E703A6"/>
    <w:rPr>
      <w:rFonts w:cs="Times New Roman"/>
      <w:i/>
      <w:iCs/>
    </w:rPr>
  </w:style>
  <w:style w:type="paragraph" w:customStyle="1" w:styleId="13">
    <w:name w:val="1 заголовок"/>
    <w:basedOn w:val="a"/>
    <w:rsid w:val="00E703A6"/>
    <w:pPr>
      <w:widowControl w:val="0"/>
      <w:autoSpaceDE w:val="0"/>
      <w:autoSpaceDN w:val="0"/>
      <w:adjustRightInd w:val="0"/>
      <w:spacing w:before="120" w:after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CD45-F97F-458C-BEAF-7C4DE297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2017-06-13T08:24:00Z</cp:lastPrinted>
  <dcterms:created xsi:type="dcterms:W3CDTF">2020-09-09T12:17:00Z</dcterms:created>
  <dcterms:modified xsi:type="dcterms:W3CDTF">2020-09-09T12:17:00Z</dcterms:modified>
</cp:coreProperties>
</file>