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6" w:rsidRPr="009D3129" w:rsidRDefault="007265D3" w:rsidP="002B57A6">
      <w:pPr>
        <w:pStyle w:val="a3"/>
        <w:framePr w:w="0" w:h="0" w:hSpace="0" w:vSpace="0" w:wrap="auto" w:vAnchor="margin" w:hAnchor="text" w:yAlign="inlin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954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9540" cy="8910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9540" cy="8910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9540" cy="8910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29" w:rsidRPr="009D3129" w:rsidRDefault="009D3129" w:rsidP="009D3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C9" w:rsidRPr="009D3129" w:rsidRDefault="00386DC9">
      <w:pPr>
        <w:rPr>
          <w:rFonts w:ascii="Times New Roman" w:hAnsi="Times New Roman" w:cs="Times New Roman"/>
        </w:rPr>
      </w:pPr>
    </w:p>
    <w:p w:rsidR="009D3129" w:rsidRPr="009D3129" w:rsidRDefault="009D3129" w:rsidP="009D3129">
      <w:pPr>
        <w:pStyle w:val="a5"/>
        <w:numPr>
          <w:ilvl w:val="0"/>
          <w:numId w:val="7"/>
        </w:numPr>
        <w:tabs>
          <w:tab w:val="left" w:pos="960"/>
        </w:tabs>
        <w:jc w:val="center"/>
        <w:rPr>
          <w:b/>
          <w:sz w:val="26"/>
          <w:szCs w:val="26"/>
        </w:rPr>
      </w:pPr>
      <w:r w:rsidRPr="009D3129">
        <w:rPr>
          <w:b/>
          <w:sz w:val="26"/>
          <w:szCs w:val="26"/>
        </w:rPr>
        <w:t>ПОЯСНИТЕЛЬНАЯ ЗАПИСКА</w:t>
      </w:r>
    </w:p>
    <w:p w:rsidR="009D3129" w:rsidRPr="009D3129" w:rsidRDefault="009D3129" w:rsidP="009D3129">
      <w:pPr>
        <w:tabs>
          <w:tab w:val="left" w:pos="14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D3129">
        <w:rPr>
          <w:rFonts w:ascii="Times New Roman" w:hAnsi="Times New Roman" w:cs="Times New Roman"/>
          <w:sz w:val="26"/>
          <w:szCs w:val="26"/>
        </w:rPr>
        <w:t xml:space="preserve">Рабочая  учебная программа курса «Технология» составлена в соответствии с требованиями Федерального государственного образовательного стандарта начального общего образования, разработана на основе  Примерной  основной образовательной программы начального общего образования, авторской учебной программы </w:t>
      </w:r>
      <w:r w:rsidRPr="009D3129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системы «Школа 2100» </w:t>
      </w:r>
      <w:r w:rsidRPr="009D3129">
        <w:rPr>
          <w:rFonts w:ascii="Times New Roman" w:hAnsi="Times New Roman" w:cs="Times New Roman"/>
          <w:sz w:val="26"/>
          <w:szCs w:val="26"/>
        </w:rPr>
        <w:t xml:space="preserve">О. А. Куревиной, Е. А. Лутцевой «Технология» («Прекрасное рядом с тобой»), рекомендованной Министерством образования и науки РФ  и соответствующей федеральному компоненту государственного стандарта начального  общего образования. 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color w:val="000000"/>
          <w:sz w:val="26"/>
          <w:szCs w:val="26"/>
        </w:rPr>
        <w:t>Данная программа предназначена для обучения учащихся 4-го класса общеобразовательной четырёхлетней начальной школы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D31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Количество часов на изучение программы          </w:t>
      </w:r>
      <w:r w:rsidR="0034753F">
        <w:rPr>
          <w:rFonts w:ascii="Times New Roman" w:hAnsi="Times New Roman" w:cs="Times New Roman"/>
          <w:bCs/>
          <w:sz w:val="26"/>
          <w:szCs w:val="26"/>
        </w:rPr>
        <w:t xml:space="preserve"> 34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31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Количество часов в неделю                                        </w:t>
      </w:r>
      <w:r w:rsidR="0034753F">
        <w:rPr>
          <w:rFonts w:ascii="Times New Roman" w:hAnsi="Times New Roman" w:cs="Times New Roman"/>
          <w:sz w:val="26"/>
          <w:szCs w:val="26"/>
        </w:rPr>
        <w:t>1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Цели, задачи и содержание курса технологии  в начальной школе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i/>
          <w:sz w:val="26"/>
          <w:szCs w:val="26"/>
        </w:rPr>
        <w:t xml:space="preserve">Целью </w:t>
      </w:r>
      <w:r w:rsidRPr="009D3129">
        <w:rPr>
          <w:rFonts w:ascii="Times New Roman" w:hAnsi="Times New Roman" w:cs="Times New Roman"/>
          <w:sz w:val="26"/>
          <w:szCs w:val="26"/>
        </w:rPr>
        <w:t>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129">
        <w:rPr>
          <w:rFonts w:ascii="Times New Roman" w:hAnsi="Times New Roman" w:cs="Times New Roman"/>
          <w:b/>
          <w:i/>
          <w:sz w:val="26"/>
          <w:szCs w:val="26"/>
        </w:rPr>
        <w:t>Задачи курса:</w:t>
      </w:r>
    </w:p>
    <w:p w:rsidR="009D3129" w:rsidRPr="009D3129" w:rsidRDefault="009D3129" w:rsidP="009D3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расширение общекультурного кругозора учащихся;</w:t>
      </w:r>
    </w:p>
    <w:p w:rsidR="009D3129" w:rsidRPr="009D3129" w:rsidRDefault="009D3129" w:rsidP="009D3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развитие качеств творческой личности, умеющей:</w:t>
      </w:r>
    </w:p>
    <w:p w:rsidR="009D3129" w:rsidRPr="009D3129" w:rsidRDefault="009D3129" w:rsidP="009D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ставить цель;</w:t>
      </w:r>
    </w:p>
    <w:p w:rsidR="009D3129" w:rsidRPr="009D3129" w:rsidRDefault="009D3129" w:rsidP="009D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искать и находить решения поставленных учителем или возникающих в собственной жизни проблем;</w:t>
      </w:r>
    </w:p>
    <w:p w:rsidR="009D3129" w:rsidRPr="009D3129" w:rsidRDefault="009D3129" w:rsidP="009D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выбирать средства и реализовывать свой замысел;</w:t>
      </w:r>
    </w:p>
    <w:p w:rsidR="009D3129" w:rsidRPr="009D3129" w:rsidRDefault="009D3129" w:rsidP="009D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осознавать и оценивать свой индивидуальный опыт;</w:t>
      </w:r>
    </w:p>
    <w:p w:rsidR="009D3129" w:rsidRPr="009D3129" w:rsidRDefault="009D3129" w:rsidP="009D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объяснять свои действия соответственно эстетическому контексту;</w:t>
      </w:r>
    </w:p>
    <w:p w:rsidR="009D3129" w:rsidRPr="009D3129" w:rsidRDefault="009D3129" w:rsidP="009D3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общее знакомство с искусством как результатом отражения социально-эстетического идеала человека в образах;</w:t>
      </w:r>
    </w:p>
    <w:p w:rsidR="009D3129" w:rsidRPr="009D3129" w:rsidRDefault="009D3129" w:rsidP="009D31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формирование эстетического опыта и технологических знаний и умений как основы для практической реализации замысла.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Задачи курса реализуются через культурологические и технико-технологические знания, которые являются основой для последующей художественно-творческой деятельности и в совокупности обеспечивают саморазвитие и развитие личности ребенка.</w:t>
      </w:r>
    </w:p>
    <w:p w:rsidR="009D3129" w:rsidRPr="009D3129" w:rsidRDefault="009D3129" w:rsidP="009D31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3. Учебно-методический комплект для учащихся.</w:t>
      </w:r>
    </w:p>
    <w:p w:rsidR="009D3129" w:rsidRPr="009D3129" w:rsidRDefault="009D3129" w:rsidP="009D3129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Куревина О.А., Лутцева Е.А. Технология (Прекрасное рядом с тобой). Учебник для -го класса. - М. :Баласс, 2011.</w:t>
      </w:r>
    </w:p>
    <w:p w:rsidR="009D3129" w:rsidRPr="009D3129" w:rsidRDefault="009D3129" w:rsidP="009D3129">
      <w:pPr>
        <w:pStyle w:val="a5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9D3129">
        <w:rPr>
          <w:sz w:val="26"/>
          <w:szCs w:val="26"/>
        </w:rPr>
        <w:t>«Диагностика метапредметных и личностных результатов начального образования». Проверочные работы. 3-4-й классы (авторы Р.Н.Бунеев и др.)</w:t>
      </w:r>
    </w:p>
    <w:p w:rsidR="009D3129" w:rsidRPr="009D3129" w:rsidRDefault="009D3129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386DC9">
      <w:pPr>
        <w:pStyle w:val="a5"/>
        <w:numPr>
          <w:ilvl w:val="0"/>
          <w:numId w:val="7"/>
        </w:numPr>
        <w:rPr>
          <w:b/>
          <w:sz w:val="26"/>
          <w:szCs w:val="26"/>
        </w:rPr>
      </w:pPr>
      <w:r w:rsidRPr="009D3129">
        <w:rPr>
          <w:b/>
          <w:sz w:val="26"/>
          <w:szCs w:val="26"/>
        </w:rPr>
        <w:t>ТРЕБОВАНИЯ К РЕЗУЛЬТАТАМ ОСВОЕНИЯ УЧЕБНОГО КУРСА</w:t>
      </w:r>
    </w:p>
    <w:p w:rsidR="009D3129" w:rsidRPr="009D3129" w:rsidRDefault="009D3129" w:rsidP="009D3129">
      <w:pPr>
        <w:pStyle w:val="a5"/>
        <w:ind w:left="1080"/>
        <w:jc w:val="center"/>
        <w:rPr>
          <w:b/>
          <w:sz w:val="26"/>
          <w:szCs w:val="26"/>
        </w:rPr>
      </w:pPr>
      <w:r w:rsidRPr="009D3129">
        <w:rPr>
          <w:b/>
          <w:sz w:val="26"/>
          <w:szCs w:val="26"/>
        </w:rPr>
        <w:t>«ТЕХНОЛОГИЯ»</w:t>
      </w:r>
    </w:p>
    <w:p w:rsidR="009D3129" w:rsidRPr="009D3129" w:rsidRDefault="009D3129" w:rsidP="009D31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lastRenderedPageBreak/>
        <w:t>Личностными результатами</w:t>
      </w:r>
      <w:r w:rsidRPr="009D3129">
        <w:rPr>
          <w:rFonts w:ascii="Times New Roman" w:hAnsi="Times New Roman" w:cs="Times New Roman"/>
          <w:sz w:val="26"/>
          <w:szCs w:val="26"/>
        </w:rPr>
        <w:t xml:space="preserve"> изучения курса «Технология» в 4-м классе является формирование следующих умений: </w:t>
      </w:r>
    </w:p>
    <w:p w:rsidR="009D3129" w:rsidRPr="009D3129" w:rsidRDefault="009D3129" w:rsidP="009D3129">
      <w:pPr>
        <w:pStyle w:val="3"/>
        <w:numPr>
          <w:ilvl w:val="0"/>
          <w:numId w:val="8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оценивать</w:t>
      </w:r>
      <w:r w:rsidRPr="009D3129">
        <w:rPr>
          <w:b w:val="0"/>
          <w:sz w:val="26"/>
          <w:szCs w:val="26"/>
        </w:rPr>
        <w:t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</w:t>
      </w:r>
    </w:p>
    <w:p w:rsidR="009D3129" w:rsidRPr="009D3129" w:rsidRDefault="009D3129" w:rsidP="009D3129">
      <w:pPr>
        <w:pStyle w:val="3"/>
        <w:numPr>
          <w:ilvl w:val="0"/>
          <w:numId w:val="8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iCs/>
          <w:sz w:val="26"/>
          <w:szCs w:val="26"/>
        </w:rPr>
        <w:t>оценивать</w:t>
      </w:r>
      <w:r w:rsidRPr="009D3129">
        <w:rPr>
          <w:b w:val="0"/>
          <w:sz w:val="26"/>
          <w:szCs w:val="26"/>
        </w:rPr>
        <w:t xml:space="preserve"> (поступки) в предложенных ситуациях, отмечать конкретные поступки, которые </w:t>
      </w:r>
      <w:r w:rsidRPr="009D3129">
        <w:rPr>
          <w:b w:val="0"/>
          <w:bCs/>
          <w:sz w:val="26"/>
          <w:szCs w:val="26"/>
        </w:rPr>
        <w:t xml:space="preserve">можно </w:t>
      </w:r>
      <w:r w:rsidRPr="009D3129">
        <w:rPr>
          <w:b w:val="0"/>
          <w:bCs/>
          <w:iCs/>
          <w:sz w:val="26"/>
          <w:szCs w:val="26"/>
        </w:rPr>
        <w:t>характеризовать</w:t>
      </w:r>
      <w:r w:rsidRPr="009D3129">
        <w:rPr>
          <w:b w:val="0"/>
          <w:sz w:val="26"/>
          <w:szCs w:val="26"/>
        </w:rPr>
        <w:t xml:space="preserve"> как хорошие или плохие;</w:t>
      </w:r>
    </w:p>
    <w:p w:rsidR="009D3129" w:rsidRPr="009D3129" w:rsidRDefault="009D3129" w:rsidP="009D3129">
      <w:pPr>
        <w:pStyle w:val="3"/>
        <w:numPr>
          <w:ilvl w:val="0"/>
          <w:numId w:val="9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описывать</w:t>
      </w:r>
      <w:r w:rsidRPr="009D3129">
        <w:rPr>
          <w:b w:val="0"/>
          <w:sz w:val="26"/>
          <w:szCs w:val="26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9D3129" w:rsidRPr="009D3129" w:rsidRDefault="009D3129" w:rsidP="009D3129">
      <w:pPr>
        <w:pStyle w:val="3"/>
        <w:numPr>
          <w:ilvl w:val="0"/>
          <w:numId w:val="10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 xml:space="preserve">принимать </w:t>
      </w:r>
      <w:r w:rsidRPr="009D3129">
        <w:rPr>
          <w:b w:val="0"/>
          <w:iCs/>
          <w:sz w:val="26"/>
          <w:szCs w:val="26"/>
        </w:rPr>
        <w:t>другие мнения и высказывания, уважительно относиться к ним;</w:t>
      </w:r>
    </w:p>
    <w:p w:rsidR="009D3129" w:rsidRPr="009D3129" w:rsidRDefault="009D3129" w:rsidP="009D3129">
      <w:pPr>
        <w:pStyle w:val="3"/>
        <w:numPr>
          <w:ilvl w:val="0"/>
          <w:numId w:val="11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 xml:space="preserve">опираясь на освоенные изобразительные и конструкторско-технологические знания и умения, </w:t>
      </w:r>
      <w:r w:rsidRPr="009D3129">
        <w:rPr>
          <w:b w:val="0"/>
          <w:i/>
          <w:sz w:val="26"/>
          <w:szCs w:val="26"/>
        </w:rPr>
        <w:t>делать выбор</w:t>
      </w:r>
      <w:r w:rsidRPr="009D3129">
        <w:rPr>
          <w:b w:val="0"/>
          <w:sz w:val="26"/>
          <w:szCs w:val="26"/>
        </w:rPr>
        <w:t xml:space="preserve"> способов реализации предложенного или собственного замысла.</w:t>
      </w:r>
    </w:p>
    <w:p w:rsidR="009D3129" w:rsidRPr="009D3129" w:rsidRDefault="009D3129" w:rsidP="009D31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3129">
        <w:rPr>
          <w:rFonts w:ascii="Times New Roman" w:hAnsi="Times New Roman" w:cs="Times New Roman"/>
          <w:sz w:val="26"/>
          <w:szCs w:val="26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9D3129">
        <w:rPr>
          <w:rFonts w:ascii="Times New Roman" w:hAnsi="Times New Roman" w:cs="Times New Roman"/>
          <w:bCs/>
          <w:sz w:val="26"/>
          <w:szCs w:val="26"/>
        </w:rPr>
        <w:t>, событиям, поступкам людей.</w:t>
      </w:r>
    </w:p>
    <w:p w:rsidR="009D3129" w:rsidRPr="009D3129" w:rsidRDefault="009D3129" w:rsidP="009D31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Метапредметными результатами</w:t>
      </w:r>
      <w:r w:rsidRPr="009D3129">
        <w:rPr>
          <w:rFonts w:ascii="Times New Roman" w:hAnsi="Times New Roman" w:cs="Times New Roman"/>
          <w:sz w:val="26"/>
          <w:szCs w:val="26"/>
        </w:rPr>
        <w:t xml:space="preserve"> изучения курса «Технология» в 3</w:t>
      </w:r>
      <w:r w:rsidRPr="009D3129">
        <w:rPr>
          <w:rFonts w:ascii="Times New Roman" w:hAnsi="Times New Roman" w:cs="Times New Roman"/>
          <w:sz w:val="26"/>
          <w:szCs w:val="26"/>
        </w:rPr>
        <w:sym w:font="Symbol" w:char="F02D"/>
      </w:r>
      <w:r w:rsidRPr="009D3129">
        <w:rPr>
          <w:rFonts w:ascii="Times New Roman" w:hAnsi="Times New Roman" w:cs="Times New Roman"/>
          <w:sz w:val="26"/>
          <w:szCs w:val="26"/>
        </w:rPr>
        <w:t xml:space="preserve">4-м классах является формирование следующих универсальных учебных действий: </w:t>
      </w:r>
    </w:p>
    <w:p w:rsidR="009D3129" w:rsidRPr="009D3129" w:rsidRDefault="009D3129" w:rsidP="009D3129">
      <w:pPr>
        <w:pStyle w:val="3"/>
        <w:spacing w:before="0"/>
        <w:ind w:firstLine="284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Регулятивные УУД</w:t>
      </w:r>
      <w:r w:rsidRPr="009D3129">
        <w:rPr>
          <w:b w:val="0"/>
          <w:sz w:val="26"/>
          <w:szCs w:val="26"/>
        </w:rPr>
        <w:t>:</w:t>
      </w:r>
    </w:p>
    <w:p w:rsidR="009D3129" w:rsidRPr="009D3129" w:rsidRDefault="009D3129" w:rsidP="009D3129">
      <w:pPr>
        <w:pStyle w:val="3"/>
        <w:numPr>
          <w:ilvl w:val="0"/>
          <w:numId w:val="12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самостоятельно формулировать цель урока после предварительного обсуждения;</w:t>
      </w:r>
    </w:p>
    <w:p w:rsidR="009D3129" w:rsidRPr="009D3129" w:rsidRDefault="009D3129" w:rsidP="009D3129">
      <w:pPr>
        <w:pStyle w:val="3"/>
        <w:numPr>
          <w:ilvl w:val="0"/>
          <w:numId w:val="13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уметь с помощью учителя анализировать предложенное задание, отделять известное и неизвестное;</w:t>
      </w:r>
    </w:p>
    <w:p w:rsidR="009D3129" w:rsidRPr="009D3129" w:rsidRDefault="009D3129" w:rsidP="009D3129">
      <w:pPr>
        <w:pStyle w:val="3"/>
        <w:numPr>
          <w:ilvl w:val="0"/>
          <w:numId w:val="14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уметь совместно с учителем выявлять и формулировать учебную проблему;</w:t>
      </w:r>
    </w:p>
    <w:p w:rsidR="009D3129" w:rsidRPr="009D3129" w:rsidRDefault="009D3129" w:rsidP="009D3129">
      <w:pPr>
        <w:pStyle w:val="3"/>
        <w:numPr>
          <w:ilvl w:val="0"/>
          <w:numId w:val="15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9D3129" w:rsidRPr="009D3129" w:rsidRDefault="009D3129" w:rsidP="009D3129">
      <w:pPr>
        <w:pStyle w:val="3"/>
        <w:numPr>
          <w:ilvl w:val="0"/>
          <w:numId w:val="16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выполнять задание по составленному под контролем учителя плану, сверять свои действия с ним;</w:t>
      </w:r>
    </w:p>
    <w:p w:rsidR="009D3129" w:rsidRPr="009D3129" w:rsidRDefault="009D3129" w:rsidP="009D3129">
      <w:pPr>
        <w:pStyle w:val="3"/>
        <w:numPr>
          <w:ilvl w:val="0"/>
          <w:numId w:val="17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D3129" w:rsidRPr="009D3129" w:rsidRDefault="009D3129" w:rsidP="009D3129">
      <w:pPr>
        <w:pStyle w:val="3"/>
        <w:spacing w:before="0"/>
        <w:ind w:left="944"/>
        <w:contextualSpacing/>
        <w:jc w:val="both"/>
        <w:rPr>
          <w:sz w:val="26"/>
          <w:szCs w:val="26"/>
        </w:rPr>
      </w:pPr>
      <w:r w:rsidRPr="009D3129">
        <w:rPr>
          <w:b w:val="0"/>
          <w:sz w:val="26"/>
          <w:szCs w:val="26"/>
        </w:rPr>
        <w:t xml:space="preserve">Средством формирования этих действий служит технология </w:t>
      </w:r>
      <w:r w:rsidRPr="009D3129">
        <w:rPr>
          <w:b w:val="0"/>
          <w:bCs/>
          <w:sz w:val="26"/>
          <w:szCs w:val="26"/>
        </w:rPr>
        <w:t>продуктивной художественно-творческой деятельности.</w:t>
      </w:r>
    </w:p>
    <w:p w:rsidR="009D3129" w:rsidRPr="009D3129" w:rsidRDefault="009D3129" w:rsidP="009D3129">
      <w:pPr>
        <w:pStyle w:val="3"/>
        <w:numPr>
          <w:ilvl w:val="0"/>
          <w:numId w:val="18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D3129" w:rsidRPr="009D3129" w:rsidRDefault="009D3129" w:rsidP="009D3129">
      <w:pPr>
        <w:pStyle w:val="3"/>
        <w:spacing w:before="0"/>
        <w:ind w:firstLine="284"/>
        <w:contextualSpacing/>
        <w:jc w:val="both"/>
        <w:rPr>
          <w:b w:val="0"/>
          <w:i/>
          <w:sz w:val="26"/>
          <w:szCs w:val="26"/>
          <w:u w:val="single"/>
        </w:rPr>
      </w:pPr>
      <w:r w:rsidRPr="009D3129">
        <w:rPr>
          <w:b w:val="0"/>
          <w:sz w:val="26"/>
          <w:szCs w:val="26"/>
        </w:rPr>
        <w:t>Средством формирования этих действий служит технология оценки учебных успехов.</w:t>
      </w:r>
    </w:p>
    <w:p w:rsidR="009D3129" w:rsidRPr="009D3129" w:rsidRDefault="009D3129" w:rsidP="009D3129">
      <w:pPr>
        <w:pStyle w:val="3"/>
        <w:spacing w:before="0"/>
        <w:ind w:firstLine="284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Познавательные УУД</w:t>
      </w:r>
      <w:r w:rsidRPr="009D3129">
        <w:rPr>
          <w:b w:val="0"/>
          <w:sz w:val="26"/>
          <w:szCs w:val="26"/>
        </w:rPr>
        <w:t>:</w:t>
      </w:r>
    </w:p>
    <w:p w:rsidR="009D3129" w:rsidRPr="009D3129" w:rsidRDefault="009D3129" w:rsidP="009D3129">
      <w:pPr>
        <w:pStyle w:val="3"/>
        <w:numPr>
          <w:ilvl w:val="0"/>
          <w:numId w:val="19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искать и отбирать</w:t>
      </w:r>
      <w:r w:rsidRPr="009D3129">
        <w:rPr>
          <w:b w:val="0"/>
          <w:sz w:val="26"/>
          <w:szCs w:val="26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9D3129" w:rsidRPr="009D3129" w:rsidRDefault="009D3129" w:rsidP="009D3129">
      <w:pPr>
        <w:pStyle w:val="3"/>
        <w:numPr>
          <w:ilvl w:val="0"/>
          <w:numId w:val="20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iCs/>
          <w:sz w:val="26"/>
          <w:szCs w:val="26"/>
        </w:rPr>
        <w:t>добывать</w:t>
      </w:r>
      <w:r w:rsidRPr="009D3129">
        <w:rPr>
          <w:b w:val="0"/>
          <w:sz w:val="26"/>
          <w:szCs w:val="26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9D3129" w:rsidRPr="009D3129" w:rsidRDefault="009D3129" w:rsidP="009D3129">
      <w:pPr>
        <w:pStyle w:val="3"/>
        <w:numPr>
          <w:ilvl w:val="0"/>
          <w:numId w:val="21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 xml:space="preserve">перерабатывать полученную информацию: </w:t>
      </w:r>
      <w:r w:rsidRPr="009D3129">
        <w:rPr>
          <w:b w:val="0"/>
          <w:i/>
          <w:sz w:val="26"/>
          <w:szCs w:val="26"/>
        </w:rPr>
        <w:t>сравнивать</w:t>
      </w:r>
      <w:r w:rsidRPr="009D3129">
        <w:rPr>
          <w:b w:val="0"/>
          <w:sz w:val="26"/>
          <w:szCs w:val="26"/>
        </w:rPr>
        <w:t xml:space="preserve"> и </w:t>
      </w:r>
      <w:r w:rsidRPr="009D3129">
        <w:rPr>
          <w:b w:val="0"/>
          <w:i/>
          <w:sz w:val="26"/>
          <w:szCs w:val="26"/>
        </w:rPr>
        <w:t>класифицировать</w:t>
      </w:r>
      <w:r w:rsidRPr="009D3129">
        <w:rPr>
          <w:b w:val="0"/>
          <w:sz w:val="26"/>
          <w:szCs w:val="26"/>
        </w:rPr>
        <w:t xml:space="preserve"> </w:t>
      </w:r>
      <w:r w:rsidRPr="009D3129">
        <w:rPr>
          <w:b w:val="0"/>
          <w:sz w:val="26"/>
          <w:szCs w:val="26"/>
        </w:rPr>
        <w:lastRenderedPageBreak/>
        <w:t>факты и явления; определять причинно-следственные связи изучаемых явлений, событий;</w:t>
      </w:r>
    </w:p>
    <w:p w:rsidR="009D3129" w:rsidRPr="009D3129" w:rsidRDefault="009D3129" w:rsidP="009D3129">
      <w:pPr>
        <w:pStyle w:val="3"/>
        <w:numPr>
          <w:ilvl w:val="0"/>
          <w:numId w:val="22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iCs/>
          <w:sz w:val="26"/>
          <w:szCs w:val="26"/>
        </w:rPr>
        <w:t>д</w:t>
      </w:r>
      <w:r w:rsidRPr="009D3129">
        <w:rPr>
          <w:b w:val="0"/>
          <w:i/>
          <w:sz w:val="26"/>
          <w:szCs w:val="26"/>
        </w:rPr>
        <w:t>елать выводы</w:t>
      </w:r>
      <w:r w:rsidRPr="009D3129">
        <w:rPr>
          <w:b w:val="0"/>
          <w:sz w:val="26"/>
          <w:szCs w:val="26"/>
        </w:rPr>
        <w:t xml:space="preserve"> на основе </w:t>
      </w:r>
      <w:r w:rsidRPr="009D3129">
        <w:rPr>
          <w:b w:val="0"/>
          <w:i/>
          <w:iCs/>
          <w:sz w:val="26"/>
          <w:szCs w:val="26"/>
        </w:rPr>
        <w:t>обобщения</w:t>
      </w:r>
      <w:r w:rsidRPr="009D3129">
        <w:rPr>
          <w:b w:val="0"/>
          <w:sz w:val="26"/>
          <w:szCs w:val="26"/>
        </w:rPr>
        <w:t xml:space="preserve"> полученных знаний;</w:t>
      </w:r>
    </w:p>
    <w:p w:rsidR="009D3129" w:rsidRPr="009D3129" w:rsidRDefault="009D3129" w:rsidP="009D3129">
      <w:pPr>
        <w:pStyle w:val="3"/>
        <w:numPr>
          <w:ilvl w:val="0"/>
          <w:numId w:val="23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 xml:space="preserve">преобразовывать информацию: </w:t>
      </w:r>
      <w:r w:rsidRPr="009D3129">
        <w:rPr>
          <w:b w:val="0"/>
          <w:i/>
          <w:sz w:val="26"/>
          <w:szCs w:val="26"/>
        </w:rPr>
        <w:t>представлятьинформацию</w:t>
      </w:r>
      <w:r w:rsidRPr="009D3129">
        <w:rPr>
          <w:b w:val="0"/>
          <w:sz w:val="26"/>
          <w:szCs w:val="26"/>
        </w:rPr>
        <w:t xml:space="preserve"> в виде текста, таблицы, схемы (в информационных проектах).</w:t>
      </w:r>
    </w:p>
    <w:p w:rsidR="009D3129" w:rsidRPr="009D3129" w:rsidRDefault="009D3129" w:rsidP="009D3129">
      <w:pPr>
        <w:pStyle w:val="3"/>
        <w:spacing w:before="0"/>
        <w:ind w:firstLine="284"/>
        <w:contextualSpacing/>
        <w:jc w:val="both"/>
        <w:rPr>
          <w:b w:val="0"/>
          <w:i/>
          <w:sz w:val="26"/>
          <w:szCs w:val="26"/>
          <w:u w:val="single"/>
        </w:rPr>
      </w:pPr>
      <w:r w:rsidRPr="009D3129">
        <w:rPr>
          <w:b w:val="0"/>
          <w:sz w:val="26"/>
          <w:szCs w:val="26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D3129" w:rsidRPr="009D3129" w:rsidRDefault="009D3129" w:rsidP="009D3129">
      <w:pPr>
        <w:pStyle w:val="3"/>
        <w:spacing w:before="0"/>
        <w:ind w:firstLine="284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i/>
          <w:sz w:val="26"/>
          <w:szCs w:val="26"/>
        </w:rPr>
        <w:t>Коммуникативные УУД</w:t>
      </w:r>
      <w:r w:rsidRPr="009D3129">
        <w:rPr>
          <w:b w:val="0"/>
          <w:sz w:val="26"/>
          <w:szCs w:val="26"/>
        </w:rPr>
        <w:t>:</w:t>
      </w:r>
    </w:p>
    <w:p w:rsidR="009D3129" w:rsidRPr="009D3129" w:rsidRDefault="009D3129" w:rsidP="009D3129">
      <w:pPr>
        <w:pStyle w:val="3"/>
        <w:numPr>
          <w:ilvl w:val="0"/>
          <w:numId w:val="24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донести свою позицию до других:</w:t>
      </w:r>
      <w:r w:rsidRPr="009D3129">
        <w:rPr>
          <w:b w:val="0"/>
          <w:i/>
          <w:sz w:val="26"/>
          <w:szCs w:val="26"/>
        </w:rPr>
        <w:t xml:space="preserve"> оформлять</w:t>
      </w:r>
      <w:r w:rsidRPr="009D3129">
        <w:rPr>
          <w:b w:val="0"/>
          <w:sz w:val="26"/>
          <w:szCs w:val="26"/>
        </w:rPr>
        <w:t xml:space="preserve"> свои мысли в устной и письменной речи с учётом своих учебных и жизненных речевых ситуаций;</w:t>
      </w:r>
    </w:p>
    <w:p w:rsidR="009D3129" w:rsidRPr="009D3129" w:rsidRDefault="009D3129" w:rsidP="009D3129">
      <w:pPr>
        <w:pStyle w:val="3"/>
        <w:numPr>
          <w:ilvl w:val="0"/>
          <w:numId w:val="25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донести свою позицию до других:</w:t>
      </w:r>
      <w:r w:rsidRPr="009D3129">
        <w:rPr>
          <w:b w:val="0"/>
          <w:i/>
          <w:sz w:val="26"/>
          <w:szCs w:val="26"/>
        </w:rPr>
        <w:t xml:space="preserve"> высказывать</w:t>
      </w:r>
      <w:r w:rsidRPr="009D3129">
        <w:rPr>
          <w:b w:val="0"/>
          <w:sz w:val="26"/>
          <w:szCs w:val="26"/>
        </w:rPr>
        <w:t xml:space="preserve"> свою точку зрения и пытаться её </w:t>
      </w:r>
      <w:r w:rsidRPr="009D3129">
        <w:rPr>
          <w:b w:val="0"/>
          <w:i/>
          <w:sz w:val="26"/>
          <w:szCs w:val="26"/>
        </w:rPr>
        <w:t>обосновать</w:t>
      </w:r>
      <w:r w:rsidRPr="009D3129">
        <w:rPr>
          <w:b w:val="0"/>
          <w:sz w:val="26"/>
          <w:szCs w:val="26"/>
        </w:rPr>
        <w:t>, приводя аргументы;</w:t>
      </w:r>
    </w:p>
    <w:p w:rsidR="009D3129" w:rsidRPr="009D3129" w:rsidRDefault="009D3129" w:rsidP="009D3129">
      <w:pPr>
        <w:pStyle w:val="3"/>
        <w:numPr>
          <w:ilvl w:val="0"/>
          <w:numId w:val="26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слушать других, пытаться принимать другую точку зрения, быть готовым изменить свою точку зрения;</w:t>
      </w:r>
    </w:p>
    <w:p w:rsidR="009D3129" w:rsidRPr="009D3129" w:rsidRDefault="009D3129" w:rsidP="009D3129">
      <w:pPr>
        <w:pStyle w:val="3"/>
        <w:spacing w:before="0"/>
        <w:ind w:left="284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D3129" w:rsidRPr="009D3129" w:rsidRDefault="009D3129" w:rsidP="009D3129">
      <w:pPr>
        <w:pStyle w:val="3"/>
        <w:numPr>
          <w:ilvl w:val="0"/>
          <w:numId w:val="27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уметь сотрудничать, выполняя различные роли в группе, в совместном решении проблемы (задачи);</w:t>
      </w:r>
    </w:p>
    <w:p w:rsidR="009D3129" w:rsidRPr="009D3129" w:rsidRDefault="009D3129" w:rsidP="009D3129">
      <w:pPr>
        <w:pStyle w:val="3"/>
        <w:numPr>
          <w:ilvl w:val="0"/>
          <w:numId w:val="28"/>
        </w:numPr>
        <w:spacing w:before="0"/>
        <w:contextualSpacing/>
        <w:jc w:val="both"/>
        <w:rPr>
          <w:b w:val="0"/>
          <w:sz w:val="26"/>
          <w:szCs w:val="26"/>
        </w:rPr>
      </w:pPr>
      <w:r w:rsidRPr="009D3129">
        <w:rPr>
          <w:b w:val="0"/>
          <w:sz w:val="26"/>
          <w:szCs w:val="26"/>
        </w:rPr>
        <w:t>уважительно относиться к позиции другого, пытаться договариваться.</w:t>
      </w:r>
    </w:p>
    <w:p w:rsidR="009D3129" w:rsidRPr="009D3129" w:rsidRDefault="009D3129" w:rsidP="009D312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3129">
        <w:rPr>
          <w:rFonts w:ascii="Times New Roman" w:hAnsi="Times New Roman" w:cs="Times New Roman"/>
          <w:sz w:val="26"/>
          <w:szCs w:val="26"/>
        </w:rPr>
        <w:t>Средством формирования этих действий служит работа в малых группах.</w:t>
      </w:r>
    </w:p>
    <w:p w:rsidR="009D3129" w:rsidRPr="009D3129" w:rsidRDefault="009D3129" w:rsidP="009D31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Предметными</w:t>
      </w:r>
      <w:r w:rsidRPr="009D3129">
        <w:rPr>
          <w:rFonts w:ascii="Times New Roman" w:hAnsi="Times New Roman" w:cs="Times New Roman"/>
          <w:sz w:val="26"/>
          <w:szCs w:val="26"/>
        </w:rPr>
        <w:t xml:space="preserve"> результатами изучения курса «Технология» являются сформированность следующих умений.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Учащиеся научаться использовать для решения различных задач и обоснований своих действий </w:t>
      </w:r>
      <w:r w:rsidRPr="009D3129">
        <w:rPr>
          <w:rFonts w:ascii="Times New Roman" w:hAnsi="Times New Roman" w:cs="Times New Roman"/>
          <w:b/>
          <w:sz w:val="26"/>
          <w:szCs w:val="26"/>
        </w:rPr>
        <w:t>знания: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t>По трудовой деятельности</w:t>
      </w:r>
      <w:r w:rsidRPr="009D312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D3129" w:rsidRPr="009D3129" w:rsidRDefault="009D3129" w:rsidP="009D3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виды материалов, обозначенных в программе, их свойства и названия;</w:t>
      </w:r>
    </w:p>
    <w:p w:rsidR="009D3129" w:rsidRPr="009D3129" w:rsidRDefault="009D3129" w:rsidP="009D3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неподвижный и подвижный способы соединения деталей и соединительные материалы;</w:t>
      </w:r>
    </w:p>
    <w:p w:rsidR="009D3129" w:rsidRPr="009D3129" w:rsidRDefault="009D3129" w:rsidP="009D3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о чертеже и линиях чертежа, указанных в программе;</w:t>
      </w:r>
    </w:p>
    <w:p w:rsidR="009D3129" w:rsidRPr="009D3129" w:rsidRDefault="009D3129" w:rsidP="009D3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t>иметь представление об эстетических понятиях:</w:t>
      </w:r>
      <w:r w:rsidRPr="009D3129">
        <w:rPr>
          <w:rFonts w:ascii="Times New Roman" w:hAnsi="Times New Roman" w:cs="Times New Roman"/>
          <w:sz w:val="26"/>
          <w:szCs w:val="26"/>
        </w:rPr>
        <w:t xml:space="preserve"> прекрасное, трагическое, комическое, возвышенное; жанры (</w:t>
      </w:r>
      <w:r w:rsidRPr="009D3129">
        <w:rPr>
          <w:rFonts w:ascii="Times New Roman" w:hAnsi="Times New Roman" w:cs="Times New Roman"/>
          <w:bCs/>
          <w:sz w:val="26"/>
          <w:szCs w:val="26"/>
        </w:rPr>
        <w:t>натюрморт, пейзаж, анималистический, жанрово-бытовой, портрет); движение, правда и правдоподобие; представление о линейной перспективе.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t>По художественно-творческой изобразительной деятельности</w:t>
      </w:r>
      <w:r w:rsidRPr="009D312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D3129" w:rsidRPr="009D3129" w:rsidRDefault="009D3129" w:rsidP="009D312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названия красок натурального и искусственного происхождения, основные цвета солнечного спектра, способ получения составных цветов из главных;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Учащиеся научаться использовать для решения различных задач и обоснований своих действий </w:t>
      </w:r>
      <w:r w:rsidRPr="009D3129">
        <w:rPr>
          <w:rFonts w:ascii="Times New Roman" w:hAnsi="Times New Roman" w:cs="Times New Roman"/>
          <w:b/>
          <w:sz w:val="26"/>
          <w:szCs w:val="26"/>
        </w:rPr>
        <w:t>умения: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t>По трудовой деятельности</w:t>
      </w:r>
      <w:r w:rsidRPr="009D312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D3129" w:rsidRPr="009D3129" w:rsidRDefault="009D3129" w:rsidP="009D31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</w:t>
      </w:r>
    </w:p>
    <w:p w:rsidR="009D3129" w:rsidRPr="009D3129" w:rsidRDefault="009D3129" w:rsidP="009D31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lastRenderedPageBreak/>
        <w:t>с помощью учителя</w:t>
      </w:r>
      <w:r w:rsidRPr="009D3129">
        <w:rPr>
          <w:rFonts w:ascii="Times New Roman" w:hAnsi="Times New Roman" w:cs="Times New Roman"/>
          <w:sz w:val="26"/>
          <w:szCs w:val="26"/>
        </w:rPr>
        <w:t xml:space="preserve"> выполнять разметку с опорой на чертеж по линейке, угольнику, выполнять подвижное соединение деталей с помощью проволоки, ниток №10, тонкой веревочки;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sz w:val="26"/>
          <w:szCs w:val="26"/>
        </w:rPr>
        <w:t>По художественно-творческой изобразительной деятельности</w:t>
      </w:r>
      <w:r w:rsidRPr="009D312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D3129" w:rsidRPr="009D3129" w:rsidRDefault="009D3129" w:rsidP="009D312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смешивать главные цвета красок для получения составных цветов, выполнять графические изображения с соблюдением линейной перспективы; реализовывать творческий замысел на основе жанровых  закономерностей и эстетической оценки в художественно-творческой изобразительной и трудовой деятельности;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определять составные части предметов, а также состав этих составных частей;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выполнять алгоритмы с ветвлениями; с повторениями; с параметрами; обратные заданному;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изображать множества с разным взаимным расположением;</w:t>
      </w:r>
    </w:p>
    <w:p w:rsidR="009D3129" w:rsidRPr="009D3129" w:rsidRDefault="009D3129" w:rsidP="009D312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9D3129">
        <w:rPr>
          <w:sz w:val="26"/>
          <w:szCs w:val="26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9D3129" w:rsidRPr="009D3129" w:rsidRDefault="009D3129" w:rsidP="009D312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CDB" w:rsidRDefault="00B90CDB" w:rsidP="00B90CDB">
      <w:pPr>
        <w:spacing w:after="0" w:line="240" w:lineRule="auto"/>
        <w:ind w:left="1080" w:right="-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</w:t>
      </w:r>
    </w:p>
    <w:p w:rsidR="00B90CDB" w:rsidRDefault="00B90CDB" w:rsidP="00B90CD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0CDB" w:rsidRDefault="00B90CDB" w:rsidP="00B90CD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базисным учебным планом курс изобразительного искусства изучается с 1 по 4 класс по 1 часу в неделю. 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pStyle w:val="a5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9D3129">
        <w:rPr>
          <w:b/>
          <w:sz w:val="26"/>
          <w:szCs w:val="26"/>
        </w:rPr>
        <w:t>СОДЕРЖАНИЕ КУРСА «ТЕХНОЛОГИЯ»</w:t>
      </w:r>
    </w:p>
    <w:p w:rsidR="009D3129" w:rsidRPr="009D3129" w:rsidRDefault="00006FA3" w:rsidP="009D31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 ЧАС В НЕДЕЛЮ ИЛИ 34 Ч.</w:t>
      </w:r>
      <w:r w:rsidR="009D3129" w:rsidRPr="009D3129">
        <w:rPr>
          <w:rFonts w:ascii="Times New Roman" w:hAnsi="Times New Roman" w:cs="Times New Roman"/>
          <w:b/>
          <w:sz w:val="26"/>
          <w:szCs w:val="26"/>
        </w:rPr>
        <w:t xml:space="preserve"> В ГОД)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1. Общекультурные и общетрудовые компетенции. Основы культу</w:t>
      </w:r>
      <w:r w:rsidR="00976345">
        <w:rPr>
          <w:rFonts w:ascii="Times New Roman" w:hAnsi="Times New Roman" w:cs="Times New Roman"/>
          <w:b/>
          <w:sz w:val="26"/>
          <w:szCs w:val="26"/>
        </w:rPr>
        <w:t xml:space="preserve">ры труда. Самообслуживание </w:t>
      </w:r>
      <w:r w:rsidRPr="009D3129">
        <w:rPr>
          <w:rFonts w:ascii="Times New Roman" w:hAnsi="Times New Roman" w:cs="Times New Roman"/>
          <w:b/>
          <w:sz w:val="26"/>
          <w:szCs w:val="26"/>
        </w:rPr>
        <w:t>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Коллективные проекты.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Самообслуживание – правила безопасного пользования бытовыми приборами.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2. Технология ручной обработки материалов. Элементы графичес</w:t>
      </w:r>
      <w:r w:rsidR="00976345">
        <w:rPr>
          <w:rFonts w:ascii="Times New Roman" w:hAnsi="Times New Roman" w:cs="Times New Roman"/>
          <w:b/>
          <w:sz w:val="26"/>
          <w:szCs w:val="26"/>
        </w:rPr>
        <w:t xml:space="preserve">кой грамоты </w:t>
      </w:r>
      <w:r w:rsidRPr="009D3129">
        <w:rPr>
          <w:rFonts w:ascii="Times New Roman" w:hAnsi="Times New Roman" w:cs="Times New Roman"/>
          <w:b/>
          <w:sz w:val="26"/>
          <w:szCs w:val="26"/>
        </w:rPr>
        <w:t>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9D3129" w:rsidRPr="009D3129" w:rsidRDefault="009D3129" w:rsidP="009D3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</w:t>
      </w:r>
      <w:r w:rsidRPr="009D3129">
        <w:rPr>
          <w:rFonts w:ascii="Times New Roman" w:hAnsi="Times New Roman" w:cs="Times New Roman"/>
          <w:sz w:val="26"/>
          <w:szCs w:val="26"/>
        </w:rPr>
        <w:lastRenderedPageBreak/>
        <w:t>удобства и красоты. Элементы конструирования моделей, отделка петельной сточкой и её вариантами (тамбур, петля в прикреп и др.).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76345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Конструирование</w:t>
      </w:r>
      <w:r w:rsidR="009D3129" w:rsidRPr="009D3129">
        <w:rPr>
          <w:rFonts w:ascii="Times New Roman" w:hAnsi="Times New Roman" w:cs="Times New Roman"/>
          <w:b/>
          <w:sz w:val="26"/>
          <w:szCs w:val="26"/>
        </w:rPr>
        <w:t>.</w:t>
      </w:r>
    </w:p>
    <w:p w:rsidR="009D3129" w:rsidRPr="009D3129" w:rsidRDefault="009D3129" w:rsidP="009D312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Конструирование и моделирование изделий из разных материалов по заданных декоративно-художественным условиям.Создание изделия на основе обобщения средств художественной выразительности в пластических формах.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4. Художественн</w:t>
      </w:r>
      <w:r w:rsidR="00976345">
        <w:rPr>
          <w:rFonts w:ascii="Times New Roman" w:hAnsi="Times New Roman" w:cs="Times New Roman"/>
          <w:b/>
          <w:sz w:val="26"/>
          <w:szCs w:val="26"/>
        </w:rPr>
        <w:t>о-творческая деятельность</w:t>
      </w:r>
      <w:r w:rsidRPr="009D3129">
        <w:rPr>
          <w:rFonts w:ascii="Times New Roman" w:hAnsi="Times New Roman" w:cs="Times New Roman"/>
          <w:b/>
          <w:sz w:val="26"/>
          <w:szCs w:val="26"/>
        </w:rPr>
        <w:t>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Эстетические понятия.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3129">
        <w:rPr>
          <w:rFonts w:ascii="Times New Roman" w:hAnsi="Times New Roman" w:cs="Times New Roman"/>
          <w:sz w:val="26"/>
          <w:szCs w:val="26"/>
        </w:rPr>
        <w:t>.Эстетическое в жизни и искусстве.(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>Обобщенные знания о соотношении реального и ирреального, утилитарного и эстетического в жизни и искусстве.)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II. Основы композиции (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>Средства художественной выразительности.Обобщённые знания о единстве формы и содержания как средства существования искусства.)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III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9D3129">
        <w:rPr>
          <w:rFonts w:ascii="Times New Roman" w:hAnsi="Times New Roman" w:cs="Times New Roman"/>
          <w:sz w:val="26"/>
          <w:szCs w:val="26"/>
        </w:rPr>
        <w:t>Из истории развития искусства. (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>От искусства Нового времени к искусству современности.Представление об общих закономерностях развития различных видов искусства.)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Эстетический контекст.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iCs/>
          <w:sz w:val="26"/>
          <w:szCs w:val="26"/>
        </w:rPr>
        <w:t>Настроение</w:t>
      </w:r>
      <w:r w:rsidRPr="009D3129">
        <w:rPr>
          <w:rFonts w:ascii="Times New Roman" w:hAnsi="Times New Roman" w:cs="Times New Roman"/>
          <w:sz w:val="26"/>
          <w:szCs w:val="26"/>
        </w:rPr>
        <w:t xml:space="preserve"> в декоративно-прикладном искусстве, изо, литературе, музыке, театре.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Законы построения произведения искусства. Соотнесение всех частей в изделии. Логика построения изделия </w:t>
      </w:r>
      <w:r w:rsidRPr="009D3129">
        <w:rPr>
          <w:rFonts w:ascii="Times New Roman" w:hAnsi="Times New Roman" w:cs="Times New Roman"/>
          <w:sz w:val="26"/>
          <w:szCs w:val="26"/>
        </w:rPr>
        <w:sym w:font="Symbol" w:char="F02D"/>
      </w:r>
      <w:r w:rsidRPr="009D3129">
        <w:rPr>
          <w:rFonts w:ascii="Times New Roman" w:hAnsi="Times New Roman" w:cs="Times New Roman"/>
          <w:sz w:val="26"/>
          <w:szCs w:val="26"/>
        </w:rPr>
        <w:t xml:space="preserve"> от замысла через образ к изделию.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3129">
        <w:rPr>
          <w:rFonts w:ascii="Times New Roman" w:hAnsi="Times New Roman" w:cs="Times New Roman"/>
          <w:i/>
          <w:iCs/>
          <w:sz w:val="26"/>
          <w:szCs w:val="26"/>
        </w:rPr>
        <w:t>Ритм, колорит, фактура, соотношение частей, композиция.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Ритм </w:t>
      </w:r>
      <w:r w:rsidRPr="009D3129">
        <w:rPr>
          <w:rFonts w:ascii="Times New Roman" w:hAnsi="Times New Roman" w:cs="Times New Roman"/>
          <w:sz w:val="26"/>
          <w:szCs w:val="26"/>
        </w:rPr>
        <w:t>в декоративно-прикладном искусстве, изо, музыке, литературе, театре.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Роль 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фактуры </w:t>
      </w:r>
      <w:r w:rsidRPr="009D3129">
        <w:rPr>
          <w:rFonts w:ascii="Times New Roman" w:hAnsi="Times New Roman" w:cs="Times New Roman"/>
          <w:sz w:val="26"/>
          <w:szCs w:val="26"/>
        </w:rPr>
        <w:t>материала в изделии.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Образ как часть и целое. Образ-название. </w:t>
      </w:r>
      <w:r w:rsidRPr="009D3129">
        <w:rPr>
          <w:rFonts w:ascii="Times New Roman" w:hAnsi="Times New Roman" w:cs="Times New Roman"/>
          <w:sz w:val="26"/>
          <w:szCs w:val="26"/>
        </w:rPr>
        <w:t xml:space="preserve">Совокупность всех средств художественной выразительности в создании целостного образа (цвет, форма, фактура, композиция). </w:t>
      </w: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Ассоциации </w:t>
      </w:r>
      <w:r w:rsidRPr="009D3129">
        <w:rPr>
          <w:rFonts w:ascii="Times New Roman" w:hAnsi="Times New Roman" w:cs="Times New Roman"/>
          <w:sz w:val="26"/>
          <w:szCs w:val="26"/>
        </w:rPr>
        <w:t xml:space="preserve">словесные, визуальные, музыкальные, литературные. 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i/>
          <w:iCs/>
          <w:sz w:val="26"/>
          <w:szCs w:val="26"/>
        </w:rPr>
        <w:t xml:space="preserve">Театр </w:t>
      </w:r>
      <w:r w:rsidRPr="009D3129">
        <w:rPr>
          <w:rFonts w:ascii="Times New Roman" w:hAnsi="Times New Roman" w:cs="Times New Roman"/>
          <w:sz w:val="26"/>
          <w:szCs w:val="26"/>
        </w:rPr>
        <w:t>(основа сценария, образ персонажа, образ обрамления, образ-восприятие).</w:t>
      </w: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 xml:space="preserve">5. Использование </w:t>
      </w:r>
      <w:r w:rsidR="00976345">
        <w:rPr>
          <w:rFonts w:ascii="Times New Roman" w:hAnsi="Times New Roman" w:cs="Times New Roman"/>
          <w:b/>
          <w:sz w:val="26"/>
          <w:szCs w:val="26"/>
        </w:rPr>
        <w:t>информационных технологий</w:t>
      </w:r>
      <w:r w:rsidRPr="009D3129">
        <w:rPr>
          <w:rFonts w:ascii="Times New Roman" w:hAnsi="Times New Roman" w:cs="Times New Roman"/>
          <w:b/>
          <w:sz w:val="26"/>
          <w:szCs w:val="26"/>
        </w:rPr>
        <w:t>.</w:t>
      </w:r>
    </w:p>
    <w:p w:rsidR="009D3129" w:rsidRPr="009D3129" w:rsidRDefault="009D3129" w:rsidP="009D31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D3129">
        <w:rPr>
          <w:rFonts w:ascii="Times New Roman" w:hAnsi="Times New Roman" w:cs="Times New Roman"/>
          <w:sz w:val="26"/>
          <w:szCs w:val="26"/>
        </w:rPr>
        <w:t>Персональный компьютер (ПК). Работа с простейшими информационными объектами (тексты, рисунки), создание, преобразование, сохранение, удаление, вывод на принтер. Работа с доступнойинформациейпрограммы</w:t>
      </w:r>
      <w:r w:rsidRPr="009D312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9D3129">
        <w:rPr>
          <w:rFonts w:ascii="Times New Roman" w:hAnsi="Times New Roman" w:cs="Times New Roman"/>
          <w:sz w:val="26"/>
          <w:szCs w:val="26"/>
        </w:rPr>
        <w:t xml:space="preserve">, </w:t>
      </w:r>
      <w:r w:rsidRPr="009D3129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9D3129">
        <w:rPr>
          <w:rFonts w:ascii="Times New Roman" w:hAnsi="Times New Roman" w:cs="Times New Roman"/>
          <w:sz w:val="26"/>
          <w:szCs w:val="26"/>
        </w:rPr>
        <w:t>.</w:t>
      </w:r>
      <w:bookmarkStart w:id="0" w:name="OLE_LINK37"/>
      <w:bookmarkStart w:id="1" w:name="OLE_LINK38"/>
    </w:p>
    <w:p w:rsidR="009D3129" w:rsidRPr="009D3129" w:rsidRDefault="009D3129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pStyle w:val="a5"/>
        <w:numPr>
          <w:ilvl w:val="0"/>
          <w:numId w:val="29"/>
        </w:numPr>
        <w:jc w:val="center"/>
        <w:rPr>
          <w:b/>
          <w:sz w:val="26"/>
          <w:szCs w:val="26"/>
          <w:lang w:val="en-US"/>
        </w:rPr>
      </w:pPr>
      <w:r w:rsidRPr="009D3129">
        <w:rPr>
          <w:b/>
          <w:sz w:val="26"/>
          <w:szCs w:val="26"/>
        </w:rPr>
        <w:t>ФОРМЫ И СРЕДСТВА КОНТРОЛЯ</w:t>
      </w:r>
    </w:p>
    <w:p w:rsidR="009D3129" w:rsidRPr="009D3129" w:rsidRDefault="009D3129" w:rsidP="009D3129">
      <w:pPr>
        <w:spacing w:after="0" w:line="240" w:lineRule="auto"/>
        <w:ind w:right="5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ind w:right="5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В курсе технологии в 4-м классе предусмотрен </w:t>
      </w:r>
      <w:r w:rsidRPr="009D31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контроль образовательных результатов, </w:t>
      </w:r>
      <w:r w:rsidRPr="009D3129">
        <w:rPr>
          <w:rFonts w:ascii="Times New Roman" w:hAnsi="Times New Roman" w:cs="Times New Roman"/>
          <w:sz w:val="26"/>
          <w:szCs w:val="26"/>
        </w:rPr>
        <w:t>оценка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</w:t>
      </w:r>
      <w:r w:rsidRPr="009D3129">
        <w:rPr>
          <w:rFonts w:ascii="Times New Roman" w:hAnsi="Times New Roman" w:cs="Times New Roman"/>
          <w:color w:val="000000"/>
          <w:sz w:val="26"/>
          <w:szCs w:val="26"/>
        </w:rPr>
        <w:t xml:space="preserve"> освоенные предметные знания и умения, а также универсальные учебные действия.</w:t>
      </w:r>
      <w:r w:rsidRPr="009D3129">
        <w:rPr>
          <w:rFonts w:ascii="Times New Roman" w:hAnsi="Times New Roman" w:cs="Times New Roman"/>
          <w:sz w:val="26"/>
          <w:szCs w:val="26"/>
        </w:rPr>
        <w:t xml:space="preserve">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сформированности универсальных учебных действий является степень самостоятельности, характер </w:t>
      </w:r>
      <w:r w:rsidRPr="009D3129">
        <w:rPr>
          <w:rFonts w:ascii="Times New Roman" w:hAnsi="Times New Roman" w:cs="Times New Roman"/>
          <w:sz w:val="26"/>
          <w:szCs w:val="26"/>
        </w:rPr>
        <w:lastRenderedPageBreak/>
        <w:t>деятельности (репродуктивная или продуктивная). Творческие поиски и находки поощряются в словесной одобрительной форме.</w:t>
      </w:r>
    </w:p>
    <w:p w:rsidR="009D3129" w:rsidRPr="009D3129" w:rsidRDefault="009D3129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D3129" w:rsidRDefault="009D3129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3ED5" w:rsidRDefault="00F03ED5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3ED5" w:rsidRPr="009D3129" w:rsidRDefault="00F03ED5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D3129" w:rsidRPr="009D3129" w:rsidRDefault="009D3129" w:rsidP="009D3129">
      <w:pPr>
        <w:pStyle w:val="a5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9D3129">
        <w:rPr>
          <w:b/>
          <w:sz w:val="26"/>
          <w:szCs w:val="26"/>
        </w:rPr>
        <w:t xml:space="preserve"> ПЕРЕЧЕНЬ УЧЕБНО-МЕТОДИЧЕСКИХ СРЕДСТВ ОБУЧЕ6НИЯ </w:t>
      </w:r>
    </w:p>
    <w:p w:rsidR="009D3129" w:rsidRPr="009D3129" w:rsidRDefault="009D3129" w:rsidP="009D31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>ПО КУРСУ «ТЕХНОЛОГИЯ»</w:t>
      </w:r>
    </w:p>
    <w:p w:rsidR="009D3129" w:rsidRPr="009D3129" w:rsidRDefault="009D3129" w:rsidP="009D31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D3129" w:rsidRPr="009D3129" w:rsidRDefault="009D3129" w:rsidP="009D3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Для реализации программного содержания используется: 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 xml:space="preserve">а)  </w:t>
      </w:r>
      <w:r w:rsidRPr="009D3129">
        <w:rPr>
          <w:rFonts w:ascii="Times New Roman" w:hAnsi="Times New Roman" w:cs="Times New Roman"/>
          <w:b/>
          <w:sz w:val="26"/>
          <w:szCs w:val="26"/>
        </w:rPr>
        <w:t>учебно-методический комплект: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D3129">
        <w:rPr>
          <w:rFonts w:ascii="Times New Roman" w:hAnsi="Times New Roman" w:cs="Times New Roman"/>
          <w:sz w:val="26"/>
          <w:szCs w:val="26"/>
        </w:rPr>
        <w:t>Куревина О.А., Лутцева Е.А. Технология (Прекрасное рядом с тобой). Учебник для -го класс</w:t>
      </w:r>
      <w:bookmarkStart w:id="2" w:name="OLE_LINK34"/>
      <w:bookmarkStart w:id="3" w:name="OLE_LINK35"/>
      <w:r w:rsidRPr="009D3129">
        <w:rPr>
          <w:rFonts w:ascii="Times New Roman" w:hAnsi="Times New Roman" w:cs="Times New Roman"/>
          <w:sz w:val="26"/>
          <w:szCs w:val="26"/>
        </w:rPr>
        <w:t xml:space="preserve">а. - </w:t>
      </w:r>
      <w:bookmarkEnd w:id="2"/>
      <w:bookmarkEnd w:id="3"/>
      <w:r w:rsidRPr="009D3129">
        <w:rPr>
          <w:rFonts w:ascii="Times New Roman" w:hAnsi="Times New Roman" w:cs="Times New Roman"/>
          <w:sz w:val="26"/>
          <w:szCs w:val="26"/>
        </w:rPr>
        <w:t>М. :Баласс, 2011.</w:t>
      </w:r>
    </w:p>
    <w:p w:rsidR="009D3129" w:rsidRPr="009D3129" w:rsidRDefault="009D3129" w:rsidP="009D31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3129">
        <w:rPr>
          <w:rFonts w:ascii="Times New Roman" w:hAnsi="Times New Roman" w:cs="Times New Roman"/>
          <w:sz w:val="26"/>
          <w:szCs w:val="26"/>
        </w:rPr>
        <w:t>- Куревина О.А., Лутцева Е.А. Технология (Прекрасное рядом с тобой). Рабочая тетрадь для 4-го класса. - М. :Баласс, 2011.</w:t>
      </w:r>
    </w:p>
    <w:p w:rsidR="00624465" w:rsidRPr="00624465" w:rsidRDefault="009D3129" w:rsidP="00624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129">
        <w:rPr>
          <w:rFonts w:ascii="Times New Roman" w:hAnsi="Times New Roman" w:cs="Times New Roman"/>
          <w:sz w:val="26"/>
          <w:szCs w:val="26"/>
        </w:rPr>
        <w:t>б)  ЦОРы:</w:t>
      </w:r>
      <w:bookmarkEnd w:id="0"/>
      <w:bookmarkEnd w:id="1"/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</w:rPr>
      </w:pPr>
      <w:r w:rsidRPr="006070B3">
        <w:rPr>
          <w:spacing w:val="-5"/>
          <w:sz w:val="26"/>
          <w:szCs w:val="26"/>
          <w:u w:val="single"/>
        </w:rPr>
        <w:t>pedsovet.</w:t>
      </w:r>
      <w:r w:rsidRPr="006070B3">
        <w:rPr>
          <w:spacing w:val="-5"/>
          <w:sz w:val="26"/>
          <w:szCs w:val="26"/>
          <w:u w:val="single"/>
          <w:lang w:val="en-US"/>
        </w:rPr>
        <w:t>r</w:t>
      </w:r>
      <w:r w:rsidRPr="006070B3">
        <w:rPr>
          <w:spacing w:val="-5"/>
          <w:sz w:val="26"/>
          <w:szCs w:val="26"/>
          <w:u w:val="single"/>
        </w:rPr>
        <w:t>u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</w:rPr>
      </w:pPr>
      <w:r w:rsidRPr="006070B3">
        <w:rPr>
          <w:spacing w:val="-5"/>
          <w:sz w:val="26"/>
          <w:szCs w:val="26"/>
          <w:u w:val="single"/>
          <w:lang w:val="en-US"/>
        </w:rPr>
        <w:t>rusedu</w:t>
      </w:r>
      <w:r w:rsidRPr="006070B3">
        <w:rPr>
          <w:spacing w:val="-5"/>
          <w:sz w:val="26"/>
          <w:szCs w:val="26"/>
          <w:u w:val="single"/>
        </w:rPr>
        <w:t>.</w:t>
      </w:r>
      <w:r w:rsidRPr="006070B3">
        <w:rPr>
          <w:spacing w:val="-5"/>
          <w:sz w:val="26"/>
          <w:szCs w:val="26"/>
          <w:u w:val="single"/>
          <w:lang w:val="en-US"/>
        </w:rPr>
        <w:t>ru</w:t>
      </w:r>
      <w:r w:rsidRPr="006070B3">
        <w:rPr>
          <w:spacing w:val="-5"/>
          <w:sz w:val="26"/>
          <w:szCs w:val="26"/>
          <w:u w:val="single"/>
        </w:rPr>
        <w:t>›Начальная школа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</w:rPr>
      </w:pPr>
      <w:r w:rsidRPr="006070B3">
        <w:rPr>
          <w:spacing w:val="-5"/>
          <w:sz w:val="26"/>
          <w:szCs w:val="26"/>
          <w:u w:val="single"/>
          <w:lang w:val="en-US"/>
        </w:rPr>
        <w:t>nsportal</w:t>
      </w:r>
      <w:r w:rsidRPr="006070B3">
        <w:rPr>
          <w:spacing w:val="-5"/>
          <w:sz w:val="26"/>
          <w:szCs w:val="26"/>
          <w:u w:val="single"/>
        </w:rPr>
        <w:t>.</w:t>
      </w:r>
      <w:r w:rsidRPr="006070B3">
        <w:rPr>
          <w:spacing w:val="-5"/>
          <w:sz w:val="26"/>
          <w:szCs w:val="26"/>
          <w:u w:val="single"/>
          <w:lang w:val="en-US"/>
        </w:rPr>
        <w:t>ru</w:t>
      </w:r>
      <w:r w:rsidRPr="006070B3">
        <w:rPr>
          <w:spacing w:val="-5"/>
          <w:sz w:val="26"/>
          <w:szCs w:val="26"/>
          <w:u w:val="single"/>
        </w:rPr>
        <w:t xml:space="preserve"> Начальная школа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  <w:lang w:val="en-US"/>
        </w:rPr>
      </w:pPr>
      <w:r w:rsidRPr="006070B3">
        <w:rPr>
          <w:spacing w:val="-5"/>
          <w:sz w:val="26"/>
          <w:szCs w:val="26"/>
          <w:u w:val="single"/>
          <w:lang w:val="en-US"/>
        </w:rPr>
        <w:t>myshared.ru›…prezentatsii-dlya-nachalnoy-shkoly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  <w:lang w:val="en-US"/>
        </w:rPr>
      </w:pPr>
      <w:r w:rsidRPr="006070B3">
        <w:rPr>
          <w:spacing w:val="-5"/>
          <w:sz w:val="26"/>
          <w:szCs w:val="26"/>
          <w:u w:val="single"/>
          <w:lang w:val="en-US"/>
        </w:rPr>
        <w:t>uroki.net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before="226" w:after="200" w:line="276" w:lineRule="auto"/>
        <w:rPr>
          <w:spacing w:val="-5"/>
          <w:sz w:val="26"/>
          <w:szCs w:val="26"/>
          <w:u w:val="single"/>
          <w:lang w:val="en-US"/>
        </w:rPr>
      </w:pPr>
      <w:r w:rsidRPr="006070B3">
        <w:rPr>
          <w:spacing w:val="-5"/>
          <w:sz w:val="26"/>
          <w:szCs w:val="26"/>
          <w:u w:val="single"/>
          <w:lang w:val="en-US"/>
        </w:rPr>
        <w:t>viki.rdf.ru</w:t>
      </w:r>
    </w:p>
    <w:p w:rsidR="00624465" w:rsidRPr="006070B3" w:rsidRDefault="00624465" w:rsidP="00624465">
      <w:pPr>
        <w:pStyle w:val="a5"/>
        <w:numPr>
          <w:ilvl w:val="0"/>
          <w:numId w:val="30"/>
        </w:numPr>
        <w:spacing w:line="276" w:lineRule="auto"/>
        <w:jc w:val="both"/>
        <w:rPr>
          <w:sz w:val="26"/>
          <w:szCs w:val="26"/>
        </w:rPr>
      </w:pPr>
      <w:r w:rsidRPr="006070B3">
        <w:rPr>
          <w:sz w:val="26"/>
          <w:szCs w:val="26"/>
        </w:rPr>
        <w:t>school-collection.edu.ru</w:t>
      </w:r>
    </w:p>
    <w:p w:rsidR="005C7B67" w:rsidRDefault="005C7B67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Default="00EC421B" w:rsidP="006244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21B" w:rsidRPr="00BD4E76" w:rsidRDefault="00EC421B" w:rsidP="00EC421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EC421B" w:rsidRPr="00BD4E76" w:rsidSect="007265D3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C7" w:rsidRDefault="00832DC7" w:rsidP="00B90CDB">
      <w:pPr>
        <w:spacing w:after="0" w:line="240" w:lineRule="auto"/>
      </w:pPr>
      <w:r>
        <w:separator/>
      </w:r>
    </w:p>
  </w:endnote>
  <w:endnote w:type="continuationSeparator" w:id="0">
    <w:p w:rsidR="00832DC7" w:rsidRDefault="00832DC7" w:rsidP="00B9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1545"/>
      <w:docPartObj>
        <w:docPartGallery w:val="Page Numbers (Bottom of Page)"/>
        <w:docPartUnique/>
      </w:docPartObj>
    </w:sdtPr>
    <w:sdtEndPr/>
    <w:sdtContent>
      <w:p w:rsidR="00832DC7" w:rsidRDefault="00832D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DC7" w:rsidRDefault="00832D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C7" w:rsidRDefault="00832DC7" w:rsidP="00B90CDB">
      <w:pPr>
        <w:spacing w:after="0" w:line="240" w:lineRule="auto"/>
      </w:pPr>
      <w:r>
        <w:separator/>
      </w:r>
    </w:p>
  </w:footnote>
  <w:footnote w:type="continuationSeparator" w:id="0">
    <w:p w:rsidR="00832DC7" w:rsidRDefault="00832DC7" w:rsidP="00B9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313848"/>
    <w:multiLevelType w:val="hybridMultilevel"/>
    <w:tmpl w:val="2514F1D8"/>
    <w:lvl w:ilvl="0" w:tplc="6EA6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9D5"/>
    <w:multiLevelType w:val="hybridMultilevel"/>
    <w:tmpl w:val="7D12A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D5109D"/>
    <w:multiLevelType w:val="hybridMultilevel"/>
    <w:tmpl w:val="31B8E3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E43961"/>
    <w:multiLevelType w:val="hybridMultilevel"/>
    <w:tmpl w:val="DC80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7869E9"/>
    <w:multiLevelType w:val="hybridMultilevel"/>
    <w:tmpl w:val="B04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0F673E"/>
    <w:multiLevelType w:val="hybridMultilevel"/>
    <w:tmpl w:val="131C81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CD6A0D"/>
    <w:multiLevelType w:val="hybridMultilevel"/>
    <w:tmpl w:val="9B64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37181"/>
    <w:multiLevelType w:val="hybridMultilevel"/>
    <w:tmpl w:val="A7B2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4962DE"/>
    <w:multiLevelType w:val="hybridMultilevel"/>
    <w:tmpl w:val="6B201B86"/>
    <w:lvl w:ilvl="0" w:tplc="E70C35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2"/>
  </w:num>
  <w:num w:numId="5">
    <w:abstractNumId w:val="22"/>
  </w:num>
  <w:num w:numId="6">
    <w:abstractNumId w:val="4"/>
  </w:num>
  <w:num w:numId="7">
    <w:abstractNumId w:val="3"/>
  </w:num>
  <w:num w:numId="8">
    <w:abstractNumId w:val="9"/>
  </w:num>
  <w:num w:numId="9">
    <w:abstractNumId w:val="23"/>
  </w:num>
  <w:num w:numId="10">
    <w:abstractNumId w:val="0"/>
  </w:num>
  <w:num w:numId="11">
    <w:abstractNumId w:val="17"/>
  </w:num>
  <w:num w:numId="12">
    <w:abstractNumId w:val="16"/>
  </w:num>
  <w:num w:numId="13">
    <w:abstractNumId w:val="28"/>
  </w:num>
  <w:num w:numId="14">
    <w:abstractNumId w:val="27"/>
  </w:num>
  <w:num w:numId="15">
    <w:abstractNumId w:val="10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29"/>
  </w:num>
  <w:num w:numId="23">
    <w:abstractNumId w:val="18"/>
  </w:num>
  <w:num w:numId="24">
    <w:abstractNumId w:val="13"/>
  </w:num>
  <w:num w:numId="25">
    <w:abstractNumId w:val="1"/>
  </w:num>
  <w:num w:numId="26">
    <w:abstractNumId w:val="15"/>
  </w:num>
  <w:num w:numId="27">
    <w:abstractNumId w:val="8"/>
  </w:num>
  <w:num w:numId="28">
    <w:abstractNumId w:val="25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9"/>
    <w:rsid w:val="00006FA3"/>
    <w:rsid w:val="00007F28"/>
    <w:rsid w:val="0001476F"/>
    <w:rsid w:val="00037C6F"/>
    <w:rsid w:val="00044343"/>
    <w:rsid w:val="00045FD4"/>
    <w:rsid w:val="00052520"/>
    <w:rsid w:val="00077BFA"/>
    <w:rsid w:val="000A2996"/>
    <w:rsid w:val="000B191C"/>
    <w:rsid w:val="000E04A5"/>
    <w:rsid w:val="000E25AD"/>
    <w:rsid w:val="000E5D89"/>
    <w:rsid w:val="000F77D1"/>
    <w:rsid w:val="001330D6"/>
    <w:rsid w:val="00147D89"/>
    <w:rsid w:val="00163ED2"/>
    <w:rsid w:val="001723D6"/>
    <w:rsid w:val="0017391F"/>
    <w:rsid w:val="001F2D4E"/>
    <w:rsid w:val="002176D9"/>
    <w:rsid w:val="00230CAC"/>
    <w:rsid w:val="00240A57"/>
    <w:rsid w:val="00241BD3"/>
    <w:rsid w:val="0024281D"/>
    <w:rsid w:val="00254587"/>
    <w:rsid w:val="002623DB"/>
    <w:rsid w:val="002840EA"/>
    <w:rsid w:val="002959A9"/>
    <w:rsid w:val="002B57A6"/>
    <w:rsid w:val="00315DAE"/>
    <w:rsid w:val="0032727B"/>
    <w:rsid w:val="0033239B"/>
    <w:rsid w:val="0034123F"/>
    <w:rsid w:val="00342F38"/>
    <w:rsid w:val="00346779"/>
    <w:rsid w:val="0034753F"/>
    <w:rsid w:val="00353006"/>
    <w:rsid w:val="00366C93"/>
    <w:rsid w:val="00382771"/>
    <w:rsid w:val="00386DC9"/>
    <w:rsid w:val="003F3BCA"/>
    <w:rsid w:val="003F3C50"/>
    <w:rsid w:val="00425CC9"/>
    <w:rsid w:val="0045290C"/>
    <w:rsid w:val="00486C4F"/>
    <w:rsid w:val="004B7C7D"/>
    <w:rsid w:val="004C5B57"/>
    <w:rsid w:val="004C705A"/>
    <w:rsid w:val="004C7FC2"/>
    <w:rsid w:val="005018FE"/>
    <w:rsid w:val="00510AF9"/>
    <w:rsid w:val="00511190"/>
    <w:rsid w:val="00531ED8"/>
    <w:rsid w:val="005747CD"/>
    <w:rsid w:val="005A1CCE"/>
    <w:rsid w:val="005A48C3"/>
    <w:rsid w:val="005C7B67"/>
    <w:rsid w:val="005E4F05"/>
    <w:rsid w:val="006119D0"/>
    <w:rsid w:val="00623807"/>
    <w:rsid w:val="00624465"/>
    <w:rsid w:val="00666C14"/>
    <w:rsid w:val="0067784D"/>
    <w:rsid w:val="006C56EA"/>
    <w:rsid w:val="006C71B8"/>
    <w:rsid w:val="006D3817"/>
    <w:rsid w:val="006D6B1D"/>
    <w:rsid w:val="006E5367"/>
    <w:rsid w:val="006F66E1"/>
    <w:rsid w:val="007265D3"/>
    <w:rsid w:val="0073000E"/>
    <w:rsid w:val="00765496"/>
    <w:rsid w:val="007A3D3D"/>
    <w:rsid w:val="007B39F3"/>
    <w:rsid w:val="007F2E7E"/>
    <w:rsid w:val="007F4CB7"/>
    <w:rsid w:val="00800A21"/>
    <w:rsid w:val="00826E72"/>
    <w:rsid w:val="00832DC7"/>
    <w:rsid w:val="008375C5"/>
    <w:rsid w:val="0084121E"/>
    <w:rsid w:val="00857ECA"/>
    <w:rsid w:val="00872171"/>
    <w:rsid w:val="00872303"/>
    <w:rsid w:val="008A683A"/>
    <w:rsid w:val="008D41E3"/>
    <w:rsid w:val="008F539B"/>
    <w:rsid w:val="00905D95"/>
    <w:rsid w:val="0090784A"/>
    <w:rsid w:val="0092594B"/>
    <w:rsid w:val="00962057"/>
    <w:rsid w:val="00967A8A"/>
    <w:rsid w:val="00976345"/>
    <w:rsid w:val="009772D7"/>
    <w:rsid w:val="009B020B"/>
    <w:rsid w:val="009B02E7"/>
    <w:rsid w:val="009D3129"/>
    <w:rsid w:val="00A023CF"/>
    <w:rsid w:val="00A11081"/>
    <w:rsid w:val="00A2501E"/>
    <w:rsid w:val="00A31D57"/>
    <w:rsid w:val="00A617BC"/>
    <w:rsid w:val="00AF7E56"/>
    <w:rsid w:val="00B06CEB"/>
    <w:rsid w:val="00B53EBF"/>
    <w:rsid w:val="00B54551"/>
    <w:rsid w:val="00B54CAE"/>
    <w:rsid w:val="00B703D6"/>
    <w:rsid w:val="00B90CDB"/>
    <w:rsid w:val="00BA33CB"/>
    <w:rsid w:val="00BC48DE"/>
    <w:rsid w:val="00BD0B8F"/>
    <w:rsid w:val="00BD4E76"/>
    <w:rsid w:val="00BD6E28"/>
    <w:rsid w:val="00BE4E4C"/>
    <w:rsid w:val="00BE6DD6"/>
    <w:rsid w:val="00BF03D8"/>
    <w:rsid w:val="00C05953"/>
    <w:rsid w:val="00C432D7"/>
    <w:rsid w:val="00CB061E"/>
    <w:rsid w:val="00CF29ED"/>
    <w:rsid w:val="00D2675D"/>
    <w:rsid w:val="00D33C47"/>
    <w:rsid w:val="00D76483"/>
    <w:rsid w:val="00D90F9B"/>
    <w:rsid w:val="00DB6E87"/>
    <w:rsid w:val="00DC22F4"/>
    <w:rsid w:val="00DC63E5"/>
    <w:rsid w:val="00DE1D7E"/>
    <w:rsid w:val="00DE5A72"/>
    <w:rsid w:val="00E12806"/>
    <w:rsid w:val="00E433D0"/>
    <w:rsid w:val="00E661CA"/>
    <w:rsid w:val="00E906B4"/>
    <w:rsid w:val="00EA2084"/>
    <w:rsid w:val="00EB61BA"/>
    <w:rsid w:val="00EC421B"/>
    <w:rsid w:val="00ED302E"/>
    <w:rsid w:val="00F03ED5"/>
    <w:rsid w:val="00F20C29"/>
    <w:rsid w:val="00F2216B"/>
    <w:rsid w:val="00F25D04"/>
    <w:rsid w:val="00FB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9D312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9D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9D31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Содержимое таблицы"/>
    <w:basedOn w:val="a"/>
    <w:rsid w:val="00B90CD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B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CDB"/>
  </w:style>
  <w:style w:type="paragraph" w:styleId="a9">
    <w:name w:val="footer"/>
    <w:basedOn w:val="a"/>
    <w:link w:val="aa"/>
    <w:uiPriority w:val="99"/>
    <w:unhideWhenUsed/>
    <w:rsid w:val="00B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CDB"/>
  </w:style>
  <w:style w:type="paragraph" w:styleId="ab">
    <w:name w:val="Balloon Text"/>
    <w:basedOn w:val="a"/>
    <w:link w:val="ac"/>
    <w:uiPriority w:val="99"/>
    <w:semiHidden/>
    <w:unhideWhenUsed/>
    <w:rsid w:val="008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8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2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9D312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a4">
    <w:name w:val="Table Grid"/>
    <w:basedOn w:val="a1"/>
    <w:uiPriority w:val="59"/>
    <w:rsid w:val="009D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3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9D31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Содержимое таблицы"/>
    <w:basedOn w:val="a"/>
    <w:rsid w:val="00B90CD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B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CDB"/>
  </w:style>
  <w:style w:type="paragraph" w:styleId="a9">
    <w:name w:val="footer"/>
    <w:basedOn w:val="a"/>
    <w:link w:val="aa"/>
    <w:uiPriority w:val="99"/>
    <w:unhideWhenUsed/>
    <w:rsid w:val="00B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CDB"/>
  </w:style>
  <w:style w:type="paragraph" w:styleId="ab">
    <w:name w:val="Balloon Text"/>
    <w:basedOn w:val="a"/>
    <w:link w:val="ac"/>
    <w:uiPriority w:val="99"/>
    <w:semiHidden/>
    <w:unhideWhenUsed/>
    <w:rsid w:val="008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8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C42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358E-5A74-41F4-B81A-451B2065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2018-04-02T07:55:00Z</cp:lastPrinted>
  <dcterms:created xsi:type="dcterms:W3CDTF">2020-09-10T11:13:00Z</dcterms:created>
  <dcterms:modified xsi:type="dcterms:W3CDTF">2020-09-10T11:13:00Z</dcterms:modified>
</cp:coreProperties>
</file>