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99" w:rsidRPr="00041DBB" w:rsidRDefault="005C63C9" w:rsidP="00C8289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169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7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99" w:rsidRDefault="00991799" w:rsidP="001741CE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</w:pPr>
    </w:p>
    <w:p w:rsidR="00991799" w:rsidRDefault="00991799" w:rsidP="001741CE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</w:pPr>
    </w:p>
    <w:p w:rsidR="001F0B2B" w:rsidRDefault="005C63C9" w:rsidP="001741CE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  <w:br w:type="page"/>
      </w:r>
      <w:r w:rsidR="001F0B2B" w:rsidRPr="001741CE"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  <w:lastRenderedPageBreak/>
        <w:t>Пояснительная записка</w:t>
      </w:r>
      <w:r w:rsidR="001F0B2B" w:rsidRPr="001741CE"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  <w:br/>
      </w:r>
    </w:p>
    <w:p w:rsidR="00991799" w:rsidRDefault="00991799" w:rsidP="001741CE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</w:pPr>
    </w:p>
    <w:p w:rsidR="00991799" w:rsidRPr="001741CE" w:rsidRDefault="00991799" w:rsidP="001741CE">
      <w:pPr>
        <w:tabs>
          <w:tab w:val="left" w:pos="9288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  <w:lang w:eastAsia="ar-SA"/>
        </w:rPr>
      </w:pPr>
    </w:p>
    <w:p w:rsidR="001F0B2B" w:rsidRPr="001741CE" w:rsidRDefault="001F0B2B" w:rsidP="001741CE">
      <w:p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FF"/>
          <w:sz w:val="24"/>
          <w:szCs w:val="24"/>
          <w:lang w:eastAsia="ar-SA"/>
        </w:rPr>
      </w:pPr>
      <w:proofErr w:type="gramStart"/>
      <w:r w:rsidRPr="001741CE">
        <w:rPr>
          <w:rFonts w:ascii="Times New Roman" w:hAnsi="Times New Roman"/>
          <w:sz w:val="24"/>
          <w:szCs w:val="24"/>
          <w:lang w:eastAsia="ar-SA"/>
        </w:rPr>
        <w:t xml:space="preserve">Рабочая программа по технологии для 1 класса разработана на основе авторской программы </w:t>
      </w: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Е.А.Лутцевой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Т.П.Зуевой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 по технологии (Сборник рабочих п</w:t>
      </w:r>
      <w:r>
        <w:rPr>
          <w:rFonts w:ascii="Times New Roman" w:hAnsi="Times New Roman"/>
          <w:sz w:val="24"/>
          <w:szCs w:val="24"/>
          <w:lang w:eastAsia="ar-SA"/>
        </w:rPr>
        <w:t>рограмм.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М.: Просвещение, 2016</w:t>
      </w:r>
      <w:r w:rsidRPr="001741CE">
        <w:rPr>
          <w:rFonts w:ascii="Times New Roman" w:hAnsi="Times New Roman"/>
          <w:sz w:val="24"/>
          <w:szCs w:val="24"/>
          <w:lang w:eastAsia="ar-SA"/>
        </w:rPr>
        <w:t xml:space="preserve">)  в соответствии с требованиями федерального компонента государственного стандарта второго поколения начального общего образования. </w:t>
      </w:r>
      <w:proofErr w:type="gramEnd"/>
    </w:p>
    <w:p w:rsidR="001F0B2B" w:rsidRPr="001741CE" w:rsidRDefault="001F0B2B" w:rsidP="00DB573C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741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Цель </w:t>
      </w:r>
      <w:r w:rsidRPr="001741CE">
        <w:rPr>
          <w:rFonts w:ascii="Times New Roman" w:hAnsi="Times New Roman"/>
          <w:sz w:val="24"/>
          <w:szCs w:val="24"/>
          <w:lang w:eastAsia="ru-RU"/>
        </w:rPr>
        <w:t xml:space="preserve">изучения курса технологии – </w:t>
      </w:r>
      <w:r w:rsidRPr="001741CE">
        <w:rPr>
          <w:rFonts w:ascii="Times New Roman" w:hAnsi="Times New Roman" w:cs="Arial"/>
          <w:sz w:val="24"/>
          <w:szCs w:val="24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1F0B2B" w:rsidRPr="001741CE" w:rsidRDefault="001F0B2B" w:rsidP="001741CE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41CE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4"/>
          <w:szCs w:val="24"/>
          <w:lang w:eastAsia="ru-RU"/>
        </w:rPr>
      </w:pPr>
      <w:r w:rsidRPr="001741CE">
        <w:rPr>
          <w:rFonts w:ascii="Times New Roman" w:hAnsi="Times New Roman" w:cs="Arial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bCs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bCs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bCs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</w:t>
      </w:r>
      <w:r w:rsidRPr="001741C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, </w:t>
      </w:r>
      <w:r w:rsidRPr="001741CE">
        <w:rPr>
          <w:rFonts w:ascii="Times New Roman" w:hAnsi="Times New Roman"/>
          <w:sz w:val="24"/>
          <w:szCs w:val="24"/>
          <w:lang w:eastAsia="ru-RU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1F0B2B" w:rsidRPr="001741CE" w:rsidRDefault="001F0B2B" w:rsidP="001741CE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41CE">
        <w:rPr>
          <w:rFonts w:ascii="Times New Roman" w:hAnsi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1F0B2B" w:rsidRPr="001741CE" w:rsidRDefault="001F0B2B" w:rsidP="00DB573C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B2B" w:rsidRPr="001741CE" w:rsidRDefault="001F0B2B" w:rsidP="001741CE">
      <w:pPr>
        <w:suppressAutoHyphens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Программа обеспечена следующим </w:t>
      </w:r>
      <w:r w:rsidRPr="001741CE">
        <w:rPr>
          <w:rFonts w:ascii="Times New Roman" w:hAnsi="Times New Roman"/>
          <w:b/>
          <w:bCs/>
          <w:sz w:val="24"/>
          <w:szCs w:val="24"/>
          <w:lang w:eastAsia="ar-SA"/>
        </w:rPr>
        <w:t>учебно-методическим комплектом:</w:t>
      </w:r>
    </w:p>
    <w:p w:rsidR="001F0B2B" w:rsidRPr="001741CE" w:rsidRDefault="001F0B2B" w:rsidP="001741CE">
      <w:pPr>
        <w:numPr>
          <w:ilvl w:val="0"/>
          <w:numId w:val="3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Е.А.Лутцева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Т.П.Зуева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1741CE">
        <w:rPr>
          <w:rFonts w:ascii="Times New Roman" w:hAnsi="Times New Roman"/>
          <w:bCs/>
          <w:sz w:val="24"/>
          <w:szCs w:val="24"/>
          <w:lang w:eastAsia="ar-SA"/>
        </w:rPr>
        <w:t>Технология. 1 класс.</w:t>
      </w:r>
      <w:r w:rsidRPr="001741CE">
        <w:rPr>
          <w:rFonts w:ascii="Times New Roman" w:hAnsi="Times New Roman"/>
          <w:sz w:val="24"/>
          <w:szCs w:val="24"/>
          <w:lang w:eastAsia="ar-SA"/>
        </w:rPr>
        <w:t xml:space="preserve"> Учебник для общеобразовательных учреждений. – М.: Просвещение, 201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1741CE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1F0B2B" w:rsidRPr="001741CE" w:rsidRDefault="001F0B2B" w:rsidP="001741CE">
      <w:pPr>
        <w:numPr>
          <w:ilvl w:val="0"/>
          <w:numId w:val="2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Е.А.Лутцева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Т.П.Зуева</w:t>
      </w:r>
      <w:proofErr w:type="spellEnd"/>
      <w:r w:rsidRPr="001741CE">
        <w:rPr>
          <w:rFonts w:ascii="Times New Roman" w:hAnsi="Times New Roman"/>
          <w:bCs/>
          <w:sz w:val="24"/>
          <w:szCs w:val="24"/>
          <w:lang w:eastAsia="ar-SA"/>
        </w:rPr>
        <w:t xml:space="preserve">. Технология. </w:t>
      </w:r>
      <w:r w:rsidRPr="001741CE">
        <w:rPr>
          <w:rFonts w:ascii="Times New Roman" w:hAnsi="Times New Roman"/>
          <w:sz w:val="24"/>
          <w:szCs w:val="24"/>
          <w:lang w:eastAsia="ar-SA"/>
        </w:rPr>
        <w:t>Рабочая тетрадь. 1 класс. – М.: Просвещение, 201</w:t>
      </w:r>
      <w:r>
        <w:rPr>
          <w:rFonts w:ascii="Times New Roman" w:hAnsi="Times New Roman"/>
          <w:sz w:val="24"/>
          <w:szCs w:val="24"/>
          <w:lang w:eastAsia="ar-SA"/>
        </w:rPr>
        <w:t>7</w:t>
      </w:r>
    </w:p>
    <w:p w:rsidR="001F0B2B" w:rsidRPr="00381373" w:rsidRDefault="001F0B2B" w:rsidP="00381373">
      <w:pPr>
        <w:numPr>
          <w:ilvl w:val="0"/>
          <w:numId w:val="2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Е.А.Лутцева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741CE">
        <w:rPr>
          <w:rFonts w:ascii="Times New Roman" w:hAnsi="Times New Roman"/>
          <w:sz w:val="24"/>
          <w:szCs w:val="24"/>
          <w:lang w:eastAsia="ar-SA"/>
        </w:rPr>
        <w:t>Т.П.Зуева</w:t>
      </w:r>
      <w:proofErr w:type="spell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1741CE">
        <w:rPr>
          <w:rFonts w:ascii="Times New Roman" w:hAnsi="Times New Roman"/>
          <w:iCs/>
          <w:sz w:val="24"/>
          <w:szCs w:val="24"/>
          <w:lang w:eastAsia="ar-SA"/>
        </w:rPr>
        <w:t xml:space="preserve">Технология. Рабочие программы. 1-4 классы. Пособие для учителей общеобразовательных учреждений. </w:t>
      </w:r>
      <w:r w:rsidRPr="001741CE">
        <w:rPr>
          <w:rFonts w:ascii="Times New Roman" w:hAnsi="Times New Roman"/>
          <w:sz w:val="24"/>
          <w:szCs w:val="24"/>
          <w:lang w:eastAsia="ar-SA"/>
        </w:rPr>
        <w:t>– М.: Просвещение, 201</w:t>
      </w:r>
      <w:r>
        <w:rPr>
          <w:rFonts w:ascii="Times New Roman" w:hAnsi="Times New Roman"/>
          <w:sz w:val="24"/>
          <w:szCs w:val="24"/>
          <w:lang w:eastAsia="ar-SA"/>
        </w:rPr>
        <w:t>7</w:t>
      </w:r>
    </w:p>
    <w:p w:rsidR="001F0B2B" w:rsidRPr="001741CE" w:rsidRDefault="001F0B2B" w:rsidP="001741C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741CE">
        <w:rPr>
          <w:rFonts w:ascii="Times New Roman" w:hAnsi="Times New Roman"/>
          <w:b/>
          <w:sz w:val="24"/>
          <w:szCs w:val="24"/>
          <w:u w:val="single"/>
          <w:lang w:eastAsia="ar-SA"/>
        </w:rPr>
        <w:t>Общая характеристика учебного курса</w:t>
      </w:r>
    </w:p>
    <w:p w:rsidR="001F0B2B" w:rsidRPr="001741CE" w:rsidRDefault="001F0B2B" w:rsidP="001741C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F0B2B" w:rsidRPr="001741CE" w:rsidRDefault="001F0B2B" w:rsidP="001741CE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1CE">
        <w:rPr>
          <w:rFonts w:ascii="Times New Roman" w:hAnsi="Times New Roman"/>
          <w:sz w:val="24"/>
          <w:szCs w:val="24"/>
          <w:lang w:eastAsia="ru-RU"/>
        </w:rPr>
        <w:t xml:space="preserve">     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– процесс творческой деятельности мастера, художника на всех этапах </w:t>
      </w:r>
      <w:r w:rsidRPr="001741CE">
        <w:rPr>
          <w:rFonts w:ascii="Times New Roman" w:hAnsi="Times New Roman"/>
          <w:sz w:val="24"/>
          <w:szCs w:val="24"/>
          <w:lang w:eastAsia="ru-RU"/>
        </w:rPr>
        <w:lastRenderedPageBreak/>
        <w:t xml:space="preserve">(рождение идеи, разработка замыслов,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1741CE">
        <w:rPr>
          <w:rFonts w:ascii="Times New Roman" w:hAnsi="Times New Roman"/>
          <w:sz w:val="24"/>
          <w:szCs w:val="24"/>
          <w:lang w:eastAsia="ru-RU"/>
        </w:rPr>
        <w:t>восприятие</w:t>
      </w:r>
      <w:proofErr w:type="gramEnd"/>
      <w:r w:rsidRPr="001741CE">
        <w:rPr>
          <w:rFonts w:ascii="Times New Roman" w:hAnsi="Times New Roman"/>
          <w:sz w:val="24"/>
          <w:szCs w:val="24"/>
          <w:lang w:eastAsia="ru-RU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творчестве. </w:t>
      </w:r>
    </w:p>
    <w:p w:rsidR="001F0B2B" w:rsidRPr="001741CE" w:rsidRDefault="001F0B2B" w:rsidP="0017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B2B" w:rsidRPr="001741CE" w:rsidRDefault="001F0B2B" w:rsidP="001741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741CE">
        <w:rPr>
          <w:rFonts w:ascii="Times New Roman" w:hAnsi="Times New Roman"/>
          <w:b/>
          <w:sz w:val="24"/>
          <w:szCs w:val="24"/>
          <w:u w:val="single"/>
          <w:lang w:eastAsia="ar-SA"/>
        </w:rPr>
        <w:t>Место учебного предмета в учебном плане</w:t>
      </w:r>
    </w:p>
    <w:p w:rsidR="001F0B2B" w:rsidRPr="001741CE" w:rsidRDefault="001F0B2B" w:rsidP="001741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F0B2B" w:rsidRPr="001741CE" w:rsidRDefault="001F0B2B" w:rsidP="001741CE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Предмет «Технология» входит в область «Технология», изучается </w:t>
      </w:r>
      <w:r w:rsidRPr="006B2862">
        <w:rPr>
          <w:rFonts w:ascii="Times New Roman" w:hAnsi="Times New Roman"/>
          <w:b/>
          <w:sz w:val="24"/>
          <w:szCs w:val="24"/>
          <w:lang w:eastAsia="ar-SA"/>
        </w:rPr>
        <w:t>33 ч (1 раз в неделю).</w:t>
      </w: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      С целью оптимизации учебной деятельности первоклассников используются следующие формы организации учебного процесса: индивидуальные, парные, групповые, а также нетрадиционные формы проведения урока: урок-сказка, урок-экскурсия, урок-игра, урок фантазирования, урок-выставка.</w:t>
      </w: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     Урок является основной формой организации учебного процесса для решения задач данной программы. </w:t>
      </w: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     Для </w:t>
      </w:r>
      <w:proofErr w:type="gramStart"/>
      <w:r w:rsidRPr="001741CE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 освоением  программного материала используются самостоятельные практические работы.</w:t>
      </w: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741CE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1741CE">
        <w:rPr>
          <w:rFonts w:ascii="Times New Roman" w:hAnsi="Times New Roman"/>
          <w:sz w:val="24"/>
          <w:szCs w:val="24"/>
          <w:lang w:eastAsia="ar-SA"/>
        </w:rPr>
        <w:t xml:space="preserve"> уровнем достижений учащихся по технологии  проводится в форме </w:t>
      </w:r>
      <w:r w:rsidRPr="001741CE">
        <w:rPr>
          <w:rFonts w:ascii="Times New Roman" w:hAnsi="Times New Roman"/>
          <w:i/>
          <w:sz w:val="24"/>
          <w:szCs w:val="24"/>
          <w:lang w:eastAsia="ar-SA"/>
        </w:rPr>
        <w:t xml:space="preserve">практических работ, </w:t>
      </w:r>
      <w:r w:rsidRPr="001741CE">
        <w:rPr>
          <w:rFonts w:ascii="Times New Roman" w:hAnsi="Times New Roman"/>
          <w:sz w:val="24"/>
          <w:szCs w:val="24"/>
          <w:lang w:eastAsia="ar-SA"/>
        </w:rPr>
        <w:t>творческих отчетов.</w:t>
      </w: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F0B2B" w:rsidRPr="001741CE" w:rsidRDefault="001F0B2B" w:rsidP="001741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741CE">
        <w:rPr>
          <w:rFonts w:ascii="Times New Roman" w:hAnsi="Times New Roman"/>
          <w:b/>
          <w:sz w:val="24"/>
          <w:szCs w:val="24"/>
          <w:u w:val="single"/>
          <w:lang w:eastAsia="ar-SA"/>
        </w:rPr>
        <w:t>Ценностные ориентиры содержания курса</w:t>
      </w:r>
    </w:p>
    <w:p w:rsidR="001F0B2B" w:rsidRPr="001741CE" w:rsidRDefault="001F0B2B" w:rsidP="001741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F0B2B" w:rsidRPr="001741CE" w:rsidRDefault="001F0B2B" w:rsidP="001741C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     «Технология» как учебный предмет является комплексным и интегративным. В содержательном плане он предполагает следующие взаимосвязи с основными предметами начальной школы:</w:t>
      </w:r>
    </w:p>
    <w:p w:rsidR="001F0B2B" w:rsidRPr="001741CE" w:rsidRDefault="001F0B2B" w:rsidP="001741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с изобразительным искусством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1F0B2B" w:rsidRPr="001741CE" w:rsidRDefault="001F0B2B" w:rsidP="001741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с математикой – моделирование,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1F0B2B" w:rsidRPr="001741CE" w:rsidRDefault="001F0B2B" w:rsidP="001741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с окружающим миром –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проблем;</w:t>
      </w:r>
    </w:p>
    <w:p w:rsidR="001F0B2B" w:rsidRPr="001741CE" w:rsidRDefault="001F0B2B" w:rsidP="001741C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с родным языком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деятельности; повествование о ходе действий и построении плана деятельности;</w:t>
      </w:r>
    </w:p>
    <w:p w:rsidR="001F0B2B" w:rsidRPr="00FA58AD" w:rsidRDefault="001F0B2B" w:rsidP="00FA58A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 xml:space="preserve">с литературным чтением – работа с текстами для создания образа, реализуемого в изделии, извлечение предметной информации из деловых статей и текстов.  </w:t>
      </w:r>
    </w:p>
    <w:p w:rsidR="001F0B2B" w:rsidRPr="001741CE" w:rsidRDefault="001F0B2B" w:rsidP="00FA58A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741CE">
        <w:rPr>
          <w:rFonts w:ascii="Times New Roman" w:hAnsi="Times New Roman"/>
          <w:b/>
          <w:sz w:val="24"/>
          <w:szCs w:val="24"/>
          <w:u w:val="single"/>
          <w:lang w:eastAsia="ar-SA"/>
        </w:rPr>
        <w:t>Резуль</w:t>
      </w:r>
      <w:r>
        <w:rPr>
          <w:rFonts w:ascii="Times New Roman" w:hAnsi="Times New Roman"/>
          <w:b/>
          <w:sz w:val="24"/>
          <w:szCs w:val="24"/>
          <w:u w:val="single"/>
          <w:lang w:eastAsia="ar-SA"/>
        </w:rPr>
        <w:t>таты освоения учебного предмета</w:t>
      </w:r>
    </w:p>
    <w:p w:rsidR="001F0B2B" w:rsidRPr="001741CE" w:rsidRDefault="001F0B2B" w:rsidP="001741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1F0B2B" w:rsidRPr="001741CE" w:rsidRDefault="001F0B2B" w:rsidP="001741CE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41CE">
        <w:rPr>
          <w:rFonts w:ascii="Times New Roman" w:hAnsi="Times New Roman"/>
          <w:sz w:val="24"/>
          <w:szCs w:val="24"/>
          <w:lang w:eastAsia="ar-SA"/>
        </w:rPr>
        <w:t>Изучение курса в соответствии с требованиями ФГОС НОО направлено на достижение следующих результатов:</w:t>
      </w:r>
    </w:p>
    <w:p w:rsidR="001F0B2B" w:rsidRPr="001741CE" w:rsidRDefault="001F0B2B" w:rsidP="001741CE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1741CE">
        <w:rPr>
          <w:rFonts w:ascii="Times New Roman" w:hAnsi="Times New Roman"/>
          <w:b/>
          <w:sz w:val="24"/>
          <w:szCs w:val="24"/>
          <w:lang w:eastAsia="ru-RU"/>
        </w:rPr>
        <w:t xml:space="preserve">Личностными </w:t>
      </w:r>
      <w:proofErr w:type="spellStart"/>
      <w:r w:rsidRPr="001741CE">
        <w:rPr>
          <w:rFonts w:ascii="Times New Roman" w:hAnsi="Times New Roman"/>
          <w:bCs/>
          <w:sz w:val="24"/>
          <w:szCs w:val="24"/>
          <w:lang w:eastAsia="ru-RU"/>
        </w:rPr>
        <w:t>результатамиявляется</w:t>
      </w:r>
      <w:r w:rsidRPr="001741CE">
        <w:rPr>
          <w:rFonts w:ascii="Times New Roman" w:hAnsi="Times New Roman"/>
          <w:sz w:val="24"/>
          <w:szCs w:val="24"/>
          <w:lang w:eastAsia="ru-RU"/>
        </w:rPr>
        <w:t>воспитание</w:t>
      </w:r>
      <w:proofErr w:type="spellEnd"/>
      <w:r w:rsidRPr="001741CE">
        <w:rPr>
          <w:rFonts w:ascii="Times New Roman" w:hAnsi="Times New Roman"/>
          <w:sz w:val="24"/>
          <w:szCs w:val="24"/>
          <w:lang w:eastAsia="ru-RU"/>
        </w:rPr>
        <w:t xml:space="preserve"> и развитие  социально</w:t>
      </w:r>
      <w:r w:rsidRPr="001741CE">
        <w:rPr>
          <w:rFonts w:ascii="Times New Roman" w:hAnsi="Times New Roman"/>
          <w:bCs/>
          <w:sz w:val="24"/>
          <w:szCs w:val="24"/>
          <w:lang w:eastAsia="ru-RU"/>
        </w:rPr>
        <w:t xml:space="preserve">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</w:t>
      </w:r>
      <w:r w:rsidRPr="001741CE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доброжелательность, общительность, </w:t>
      </w:r>
      <w:proofErr w:type="spellStart"/>
      <w:r w:rsidRPr="001741CE">
        <w:rPr>
          <w:rFonts w:ascii="Times New Roman" w:hAnsi="Times New Roman"/>
          <w:bCs/>
          <w:sz w:val="24"/>
          <w:szCs w:val="24"/>
          <w:lang w:eastAsia="ru-RU"/>
        </w:rPr>
        <w:t>эмпатия</w:t>
      </w:r>
      <w:proofErr w:type="spellEnd"/>
      <w:r w:rsidRPr="001741CE">
        <w:rPr>
          <w:rFonts w:ascii="Times New Roman" w:hAnsi="Times New Roman"/>
          <w:bCs/>
          <w:sz w:val="24"/>
          <w:szCs w:val="24"/>
          <w:lang w:eastAsia="ru-RU"/>
        </w:rPr>
        <w:t>, самостоятельность,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  <w:proofErr w:type="gramEnd"/>
    </w:p>
    <w:p w:rsidR="001F0B2B" w:rsidRPr="001741CE" w:rsidRDefault="001F0B2B" w:rsidP="001741CE">
      <w:pPr>
        <w:autoSpaceDE w:val="0"/>
        <w:autoSpaceDN w:val="0"/>
        <w:spacing w:after="0" w:line="240" w:lineRule="auto"/>
        <w:ind w:left="-57" w:right="5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proofErr w:type="gramStart"/>
      <w:r w:rsidRPr="001741CE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Метапредметными</w:t>
      </w:r>
      <w:r w:rsidRPr="001741CE">
        <w:rPr>
          <w:rFonts w:ascii="Times New Roman" w:hAnsi="Times New Roman"/>
          <w:sz w:val="24"/>
          <w:szCs w:val="24"/>
          <w:lang w:eastAsia="ru-RU"/>
        </w:rPr>
        <w:t>результатами</w:t>
      </w:r>
      <w:r w:rsidRPr="001741CE">
        <w:rPr>
          <w:rFonts w:ascii="Times New Roman" w:hAnsi="Times New Roman"/>
          <w:bCs/>
          <w:sz w:val="24"/>
          <w:szCs w:val="24"/>
          <w:lang w:eastAsia="ru-RU"/>
        </w:rPr>
        <w:t>изучения</w:t>
      </w:r>
      <w:proofErr w:type="spellEnd"/>
      <w:r w:rsidRPr="001741CE">
        <w:rPr>
          <w:rFonts w:ascii="Times New Roman" w:hAnsi="Times New Roman"/>
          <w:bCs/>
          <w:sz w:val="24"/>
          <w:szCs w:val="24"/>
          <w:lang w:eastAsia="ru-RU"/>
        </w:rPr>
        <w:t xml:space="preserve">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результата), развитие логических операций, коммуникативных качеств.</w:t>
      </w:r>
      <w:proofErr w:type="gramEnd"/>
    </w:p>
    <w:p w:rsidR="001F0B2B" w:rsidRPr="00FA58AD" w:rsidRDefault="001F0B2B" w:rsidP="00FA58AD">
      <w:pPr>
        <w:autoSpaceDE w:val="0"/>
        <w:autoSpaceDN w:val="0"/>
        <w:spacing w:after="120" w:line="240" w:lineRule="auto"/>
        <w:ind w:left="-57" w:right="5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1741CE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Предметными</w:t>
      </w:r>
      <w:r w:rsidRPr="001741CE">
        <w:rPr>
          <w:rFonts w:ascii="Times New Roman" w:hAnsi="Times New Roman"/>
          <w:bCs/>
          <w:sz w:val="24"/>
          <w:szCs w:val="24"/>
          <w:lang w:eastAsia="ru-RU"/>
        </w:rPr>
        <w:t>результатами</w:t>
      </w:r>
      <w:proofErr w:type="spellEnd"/>
      <w:r w:rsidRPr="001741CE">
        <w:rPr>
          <w:rFonts w:ascii="Times New Roman" w:hAnsi="Times New Roman"/>
          <w:bCs/>
          <w:sz w:val="24"/>
          <w:szCs w:val="24"/>
          <w:lang w:eastAsia="ru-RU"/>
        </w:rPr>
        <w:t xml:space="preserve"> изучения технологии является 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приобретение навыков самообслуживания; овладение технологическими приёмами ручной обработки материалов; усвоение правил техники безопасности; приобретение первоначальных навыков совместной продуктивной деятельности, сотрудничества, взаимопомо</w:t>
      </w:r>
      <w:r>
        <w:rPr>
          <w:rFonts w:ascii="Times New Roman" w:hAnsi="Times New Roman"/>
          <w:bCs/>
          <w:sz w:val="24"/>
          <w:szCs w:val="24"/>
          <w:lang w:eastAsia="ru-RU"/>
        </w:rPr>
        <w:t>щи, планирования и организации.</w:t>
      </w:r>
    </w:p>
    <w:p w:rsidR="001F0B2B" w:rsidRDefault="001F0B2B" w:rsidP="001741C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1741CE">
        <w:rPr>
          <w:rFonts w:ascii="Times New Roman" w:hAnsi="Times New Roman"/>
          <w:b/>
          <w:sz w:val="24"/>
          <w:szCs w:val="24"/>
          <w:u w:val="single"/>
          <w:lang w:eastAsia="ar-SA"/>
        </w:rPr>
        <w:t>Содержание учебного курса</w:t>
      </w:r>
    </w:p>
    <w:p w:rsidR="001F0B2B" w:rsidRPr="00774105" w:rsidRDefault="001F0B2B" w:rsidP="00774105">
      <w:pPr>
        <w:spacing w:after="0" w:line="240" w:lineRule="auto"/>
        <w:ind w:right="-298" w:hanging="9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5969"/>
        <w:gridCol w:w="1610"/>
        <w:gridCol w:w="1539"/>
      </w:tblGrid>
      <w:tr w:rsidR="001F0B2B" w:rsidRPr="00E63412" w:rsidTr="00E63412">
        <w:tc>
          <w:tcPr>
            <w:tcW w:w="817" w:type="dxa"/>
            <w:vMerge w:val="restart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1" w:type="dxa"/>
            <w:vMerge w:val="restart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898" w:type="dxa"/>
            <w:gridSpan w:val="2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F0B2B" w:rsidRPr="00E63412" w:rsidTr="00E63412">
        <w:tc>
          <w:tcPr>
            <w:tcW w:w="817" w:type="dxa"/>
            <w:vMerge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vMerge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345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w w:val="103"/>
                <w:sz w:val="24"/>
                <w:szCs w:val="24"/>
                <w:lang w:eastAsia="ru-RU"/>
              </w:rPr>
              <w:t>Природная мастерская</w:t>
            </w: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5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w w:val="106"/>
                <w:lang w:eastAsia="ru-RU"/>
              </w:rPr>
              <w:t xml:space="preserve">Пластилиновая мастерская. </w:t>
            </w:r>
            <w:proofErr w:type="spellStart"/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w w:val="106"/>
                <w:lang w:eastAsia="ru-RU"/>
              </w:rPr>
              <w:t>Технологи</w:t>
            </w:r>
            <w:r w:rsidRPr="00E63412">
              <w:rPr>
                <w:rFonts w:ascii="Times New Roman" w:hAnsi="Times New Roman"/>
                <w:b/>
                <w:bCs/>
                <w:color w:val="595959"/>
                <w:w w:val="106"/>
                <w:lang w:eastAsia="ru-RU"/>
              </w:rPr>
              <w:t>я</w:t>
            </w: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lang w:eastAsia="ru-RU"/>
              </w:rPr>
              <w:t>ручно</w:t>
            </w:r>
            <w:r w:rsidRPr="00E6341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й</w:t>
            </w: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lang w:eastAsia="ru-RU"/>
              </w:rPr>
              <w:t>обработк</w:t>
            </w:r>
            <w:r w:rsidRPr="00E63412">
              <w:rPr>
                <w:rFonts w:ascii="Times New Roman" w:hAnsi="Times New Roman"/>
                <w:b/>
                <w:bCs/>
                <w:color w:val="595959"/>
                <w:lang w:eastAsia="ru-RU"/>
              </w:rPr>
              <w:t>и</w:t>
            </w: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w w:val="107"/>
                <w:lang w:eastAsia="ru-RU"/>
              </w:rPr>
              <w:t>материалов</w:t>
            </w:r>
            <w:proofErr w:type="spellEnd"/>
            <w:r w:rsidRPr="00E63412">
              <w:rPr>
                <w:rFonts w:ascii="Times New Roman" w:hAnsi="Times New Roman"/>
                <w:b/>
                <w:bCs/>
                <w:color w:val="595959"/>
                <w:w w:val="107"/>
                <w:lang w:eastAsia="ru-RU"/>
              </w:rPr>
              <w:t>.</w:t>
            </w: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5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Бумажная мастерская</w:t>
            </w: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5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Текстильная мастерская.</w:t>
            </w:r>
          </w:p>
        </w:tc>
        <w:tc>
          <w:tcPr>
            <w:tcW w:w="2553" w:type="dxa"/>
          </w:tcPr>
          <w:p w:rsidR="001F0B2B" w:rsidRPr="00E63412" w:rsidRDefault="00C82899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5" w:type="dxa"/>
          </w:tcPr>
          <w:p w:rsidR="001F0B2B" w:rsidRPr="00E63412" w:rsidRDefault="00C82899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bCs/>
                <w:color w:val="595959"/>
                <w:spacing w:val="4"/>
                <w:w w:val="106"/>
                <w:lang w:eastAsia="ru-RU"/>
              </w:rPr>
              <w:t>Резерв</w:t>
            </w: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</w:tcPr>
          <w:p w:rsidR="001F0B2B" w:rsidRPr="00E63412" w:rsidRDefault="00C82899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F0B2B" w:rsidRPr="00E63412" w:rsidTr="00E63412">
        <w:tc>
          <w:tcPr>
            <w:tcW w:w="817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3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5" w:type="dxa"/>
          </w:tcPr>
          <w:p w:rsidR="001F0B2B" w:rsidRPr="00E63412" w:rsidRDefault="001F0B2B" w:rsidP="00E63412">
            <w:pPr>
              <w:spacing w:after="0" w:line="240" w:lineRule="auto"/>
              <w:ind w:right="-298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34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1F0B2B" w:rsidRDefault="001F0B2B" w:rsidP="00B763EE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</w:p>
    <w:p w:rsidR="00C82899" w:rsidRDefault="001F0B2B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E41074">
        <w:rPr>
          <w:rFonts w:ascii="Times New Roman" w:hAnsi="Times New Roman"/>
          <w:b/>
          <w:lang w:eastAsia="ru-RU"/>
        </w:rPr>
        <w:t xml:space="preserve">                                      </w:t>
      </w: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</w:p>
    <w:p w:rsidR="00C82899" w:rsidRDefault="00C82899" w:rsidP="00B763EE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sectPr w:rsidR="00C82899" w:rsidSect="005C63C9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7D" w:rsidRDefault="0060547D" w:rsidP="00DB573C">
      <w:pPr>
        <w:spacing w:after="0" w:line="240" w:lineRule="auto"/>
      </w:pPr>
      <w:r>
        <w:separator/>
      </w:r>
    </w:p>
  </w:endnote>
  <w:endnote w:type="continuationSeparator" w:id="0">
    <w:p w:rsidR="0060547D" w:rsidRDefault="0060547D" w:rsidP="00D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7D" w:rsidRDefault="0060547D" w:rsidP="00DB573C">
      <w:pPr>
        <w:spacing w:after="0" w:line="240" w:lineRule="auto"/>
      </w:pPr>
      <w:r>
        <w:separator/>
      </w:r>
    </w:p>
  </w:footnote>
  <w:footnote w:type="continuationSeparator" w:id="0">
    <w:p w:rsidR="0060547D" w:rsidRDefault="0060547D" w:rsidP="00DB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7D" w:rsidRDefault="0060547D" w:rsidP="00991799">
    <w:pPr>
      <w:pStyle w:val="a5"/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75164"/>
    <w:multiLevelType w:val="hybridMultilevel"/>
    <w:tmpl w:val="671E4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E"/>
    <w:rsid w:val="0000328B"/>
    <w:rsid w:val="00030643"/>
    <w:rsid w:val="000916CA"/>
    <w:rsid w:val="000B7CE2"/>
    <w:rsid w:val="000D5358"/>
    <w:rsid w:val="00123048"/>
    <w:rsid w:val="001741CE"/>
    <w:rsid w:val="001C1CA5"/>
    <w:rsid w:val="001E2926"/>
    <w:rsid w:val="001F0B2B"/>
    <w:rsid w:val="001F7FDB"/>
    <w:rsid w:val="0020617A"/>
    <w:rsid w:val="0025103D"/>
    <w:rsid w:val="00262B9C"/>
    <w:rsid w:val="00267915"/>
    <w:rsid w:val="00292468"/>
    <w:rsid w:val="002D2FF4"/>
    <w:rsid w:val="002E7E1E"/>
    <w:rsid w:val="00321FBE"/>
    <w:rsid w:val="00363365"/>
    <w:rsid w:val="00381373"/>
    <w:rsid w:val="004057B8"/>
    <w:rsid w:val="004157F6"/>
    <w:rsid w:val="004B0B81"/>
    <w:rsid w:val="004E71E9"/>
    <w:rsid w:val="004F620E"/>
    <w:rsid w:val="0057558C"/>
    <w:rsid w:val="005819D9"/>
    <w:rsid w:val="00594D43"/>
    <w:rsid w:val="005C63C9"/>
    <w:rsid w:val="0060547D"/>
    <w:rsid w:val="0061516C"/>
    <w:rsid w:val="00622791"/>
    <w:rsid w:val="006650D7"/>
    <w:rsid w:val="006A5DCA"/>
    <w:rsid w:val="006B2862"/>
    <w:rsid w:val="00704FB3"/>
    <w:rsid w:val="007359B5"/>
    <w:rsid w:val="00745F03"/>
    <w:rsid w:val="0074711B"/>
    <w:rsid w:val="007572F2"/>
    <w:rsid w:val="00774105"/>
    <w:rsid w:val="0077578E"/>
    <w:rsid w:val="0079737E"/>
    <w:rsid w:val="007F13BA"/>
    <w:rsid w:val="00877E3C"/>
    <w:rsid w:val="008805A0"/>
    <w:rsid w:val="008875EE"/>
    <w:rsid w:val="008926FB"/>
    <w:rsid w:val="008A27A3"/>
    <w:rsid w:val="008A6701"/>
    <w:rsid w:val="00934B32"/>
    <w:rsid w:val="0097158F"/>
    <w:rsid w:val="00977647"/>
    <w:rsid w:val="00991799"/>
    <w:rsid w:val="009B4239"/>
    <w:rsid w:val="009C2C14"/>
    <w:rsid w:val="00A31687"/>
    <w:rsid w:val="00AB5F8B"/>
    <w:rsid w:val="00AB6A39"/>
    <w:rsid w:val="00AC6954"/>
    <w:rsid w:val="00AD2549"/>
    <w:rsid w:val="00B763EE"/>
    <w:rsid w:val="00BC1233"/>
    <w:rsid w:val="00BC7CA7"/>
    <w:rsid w:val="00BD47C1"/>
    <w:rsid w:val="00C62A09"/>
    <w:rsid w:val="00C63A75"/>
    <w:rsid w:val="00C82899"/>
    <w:rsid w:val="00C974C3"/>
    <w:rsid w:val="00D17F44"/>
    <w:rsid w:val="00D36576"/>
    <w:rsid w:val="00DB573C"/>
    <w:rsid w:val="00DD1E4F"/>
    <w:rsid w:val="00E06BB4"/>
    <w:rsid w:val="00E201FA"/>
    <w:rsid w:val="00E41074"/>
    <w:rsid w:val="00E476ED"/>
    <w:rsid w:val="00E63412"/>
    <w:rsid w:val="00EB47E5"/>
    <w:rsid w:val="00EF5187"/>
    <w:rsid w:val="00F2441E"/>
    <w:rsid w:val="00F5187B"/>
    <w:rsid w:val="00F61867"/>
    <w:rsid w:val="00FA58AD"/>
    <w:rsid w:val="00FB1770"/>
    <w:rsid w:val="00FD0820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704FB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B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B573C"/>
    <w:rPr>
      <w:rFonts w:cs="Times New Roman"/>
    </w:rPr>
  </w:style>
  <w:style w:type="paragraph" w:styleId="a7">
    <w:name w:val="footer"/>
    <w:basedOn w:val="a"/>
    <w:link w:val="a8"/>
    <w:uiPriority w:val="99"/>
    <w:rsid w:val="00DB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B573C"/>
    <w:rPr>
      <w:rFonts w:cs="Times New Roman"/>
    </w:rPr>
  </w:style>
  <w:style w:type="paragraph" w:customStyle="1" w:styleId="a9">
    <w:name w:val="Название предприятия"/>
    <w:basedOn w:val="a"/>
    <w:uiPriority w:val="99"/>
    <w:rsid w:val="00C82899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3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uiPriority w:val="99"/>
    <w:rsid w:val="00704FB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B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B573C"/>
    <w:rPr>
      <w:rFonts w:cs="Times New Roman"/>
    </w:rPr>
  </w:style>
  <w:style w:type="paragraph" w:styleId="a7">
    <w:name w:val="footer"/>
    <w:basedOn w:val="a"/>
    <w:link w:val="a8"/>
    <w:uiPriority w:val="99"/>
    <w:rsid w:val="00DB5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B573C"/>
    <w:rPr>
      <w:rFonts w:cs="Times New Roman"/>
    </w:rPr>
  </w:style>
  <w:style w:type="paragraph" w:customStyle="1" w:styleId="a9">
    <w:name w:val="Название предприятия"/>
    <w:basedOn w:val="a"/>
    <w:uiPriority w:val="99"/>
    <w:rsid w:val="00C82899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3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3CAF-64EF-4778-921F-73E07203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lubimova</dc:creator>
  <cp:lastModifiedBy>Учитель</cp:lastModifiedBy>
  <cp:revision>2</cp:revision>
  <cp:lastPrinted>2019-05-27T08:44:00Z</cp:lastPrinted>
  <dcterms:created xsi:type="dcterms:W3CDTF">2020-09-09T12:44:00Z</dcterms:created>
  <dcterms:modified xsi:type="dcterms:W3CDTF">2020-09-09T12:44:00Z</dcterms:modified>
</cp:coreProperties>
</file>