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5" w:rsidRPr="004E2912" w:rsidRDefault="006012E1" w:rsidP="00CA2075">
      <w:pPr>
        <w:ind w:left="502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621655" wp14:editId="06FF6CA3">
            <wp:extent cx="6299835" cy="866394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299835" cy="86639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проектв 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299835" cy="86639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проекты 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6299835" cy="8663940"/>
            <wp:effectExtent l="0" t="0" r="571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и проекты 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FF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363220</wp:posOffset>
                </wp:positionV>
                <wp:extent cx="163830" cy="508635"/>
                <wp:effectExtent l="5080" t="1079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65pt;margin-top:28.6pt;width:12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" strokecolor="white [3212]"/>
            </w:pict>
          </mc:Fallback>
        </mc:AlternateContent>
      </w:r>
      <w:r w:rsidR="00CA2075">
        <w:rPr>
          <w:b/>
        </w:rPr>
        <w:br w:type="page"/>
      </w:r>
      <w:r w:rsidR="00CA2075" w:rsidRPr="004E2912">
        <w:rPr>
          <w:b/>
        </w:rPr>
        <w:lastRenderedPageBreak/>
        <w:t>1.Пояснительная записка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b/>
        </w:rPr>
      </w:pPr>
      <w:r w:rsidRPr="004E2912">
        <w:t>Одним из способов превращения ученика в субъект учебной деятельности является его участие в проектной деятельности.</w:t>
      </w:r>
      <w:r w:rsidRPr="004E2912">
        <w:rPr>
          <w:b/>
        </w:rPr>
        <w:t xml:space="preserve">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</w:rPr>
        <w:t>Проектная деятельность</w:t>
      </w:r>
      <w:r w:rsidRPr="004E2912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 xml:space="preserve">        Программа “Проектная деятельность” – интеллектуальной направленности. Она является продолжением урочной деятельности, опирается на идеи  методику и программу исследовательского обучения младших школьников автора А.И.Савенкова.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</w:t>
      </w:r>
      <w:r w:rsidRPr="004E2912">
        <w:rPr>
          <w:b/>
          <w:i/>
          <w:iCs/>
        </w:rPr>
        <w:t>Ценность программы</w:t>
      </w:r>
      <w:r w:rsidRPr="004E2912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iCs/>
        </w:rPr>
        <w:t xml:space="preserve">        Ее </w:t>
      </w:r>
      <w:r w:rsidRPr="004E2912">
        <w:rPr>
          <w:b/>
          <w:i/>
          <w:iCs/>
        </w:rPr>
        <w:t>актуальность</w:t>
      </w:r>
      <w:r w:rsidRPr="004E2912">
        <w:rPr>
          <w:b/>
        </w:rPr>
        <w:t xml:space="preserve"> </w:t>
      </w:r>
      <w:r w:rsidRPr="004E2912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ab/>
        <w:t xml:space="preserve">Программа позволяет реализовать актуальные в настоящее время компетентностный, личностно  ориентированный,  деятельностный подходы.  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Основные принципы реализации программы</w:t>
      </w:r>
      <w:r w:rsidRPr="004E2912">
        <w:rPr>
          <w:i/>
          <w:iCs/>
        </w:rPr>
        <w:t xml:space="preserve"> – </w:t>
      </w:r>
      <w:r w:rsidRPr="004E2912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CA2075" w:rsidRPr="004E2912" w:rsidRDefault="00CA2075" w:rsidP="00CA2075">
      <w:pPr>
        <w:pStyle w:val="a4"/>
        <w:contextualSpacing/>
      </w:pPr>
      <w:r w:rsidRPr="004E2912">
        <w:t xml:space="preserve">  </w:t>
      </w:r>
    </w:p>
    <w:p w:rsidR="00CA2075" w:rsidRPr="00C557E0" w:rsidRDefault="00CA2075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lastRenderedPageBreak/>
        <w:t xml:space="preserve">2.Цель и задачи курса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="00C557E0" w:rsidRPr="004E2912">
        <w:rPr>
          <w:b/>
          <w:lang w:eastAsia="zh-CN"/>
        </w:rPr>
        <w:t>»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Цель программы:</w:t>
      </w:r>
      <w:r w:rsidRPr="004E2912">
        <w:t xml:space="preserve"> создание условий для успешного освоения учениками основ проектной деятельности.</w:t>
      </w:r>
    </w:p>
    <w:p w:rsidR="00CA2075" w:rsidRPr="004E2912" w:rsidRDefault="00CA2075" w:rsidP="00CA2075">
      <w:pPr>
        <w:pStyle w:val="a4"/>
        <w:contextualSpacing/>
        <w:jc w:val="both"/>
        <w:rPr>
          <w:b/>
        </w:rPr>
      </w:pPr>
      <w:r w:rsidRPr="004E2912">
        <w:rPr>
          <w:b/>
          <w:iCs/>
        </w:rPr>
        <w:t xml:space="preserve">        Задачи программы: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>формировать представление о проектной деятельности как ведущем способе внеучебной деятельности;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 xml:space="preserve"> обучать специальным знаниям, необходимым для проведения самостоятельных исследований;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формировать и развивать умения и навыки исследовательского поиска;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развивать познавательные потребности и способности, креативность.</w:t>
      </w:r>
    </w:p>
    <w:p w:rsidR="00CA2075" w:rsidRPr="004E2912" w:rsidRDefault="00CA2075" w:rsidP="00CA2075">
      <w:pPr>
        <w:widowControl w:val="0"/>
        <w:ind w:left="502"/>
        <w:contextualSpacing/>
        <w:jc w:val="center"/>
        <w:rPr>
          <w:b/>
        </w:rPr>
      </w:pPr>
      <w:r w:rsidRPr="004E2912">
        <w:rPr>
          <w:b/>
        </w:rPr>
        <w:t>3.Содержание программы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вести устный диалог на заданную тему;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обсуждении исследуемого объекта или собранного материала;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CA2075" w:rsidRPr="004E2912" w:rsidRDefault="00CA2075" w:rsidP="00CA2075">
      <w:pPr>
        <w:pStyle w:val="a4"/>
        <w:ind w:firstLine="567"/>
        <w:contextualSpacing/>
        <w:rPr>
          <w:b/>
          <w:i/>
          <w:iCs/>
        </w:rPr>
      </w:pPr>
      <w:r w:rsidRPr="004E2912">
        <w:rPr>
          <w:b/>
          <w:i/>
          <w:iCs/>
        </w:rPr>
        <w:t>Предлагаемый порядок действий: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1. Знакомство класса с темой.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2. Выбор подтем (областей знания).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3. Сбор информации.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4. Выбор проектов.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5. Работа над проектами.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6. Презентация проектов.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  <w:i/>
          <w:iCs/>
        </w:rPr>
        <w:t>Классические источники информации</w:t>
      </w:r>
      <w:r w:rsidRPr="004E2912">
        <w:rPr>
          <w:i/>
          <w:iCs/>
        </w:rPr>
        <w:t xml:space="preserve"> </w:t>
      </w:r>
      <w:r w:rsidRPr="004E2912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Возможные экскурсии — это экскурсии либо в музеи, либо на действующие предприятия.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Кроме того, взрослые могут помочь детям получить информацию из Интернета.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lastRenderedPageBreak/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При выполнении проекта используется рабочая тетрадь, в которой фиксируются все этапы работы над проектом.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color w:val="000000"/>
        </w:rPr>
      </w:pPr>
      <w:r w:rsidRPr="004E2912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</w:t>
      </w:r>
      <w:r w:rsidRPr="004E2912">
        <w:rPr>
          <w:color w:val="000000"/>
        </w:rPr>
        <w:t xml:space="preserve"> проекта будут присутствовать не только другие дети, но и родители.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4. Особенности программы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Особенностью</w:t>
      </w:r>
      <w:r w:rsidRPr="004E2912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Непрерывность дополнительного образования как механизма полноты и целостности образования в целом;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Системность организации учебно-воспитательного процесса;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Раскрытие способностей и поддержка одаренности детей.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Основные понятия</w:t>
      </w:r>
      <w:r w:rsidRPr="004E2912">
        <w:t>: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Проекты</w:t>
      </w:r>
      <w:r w:rsidRPr="004E2912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E2912">
        <w:rPr>
          <w:b/>
          <w:i/>
        </w:rPr>
        <w:t>Метод проектов</w:t>
      </w:r>
      <w:r w:rsidRPr="004E2912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4E2912">
        <w:rPr>
          <w:b/>
          <w:i/>
        </w:rPr>
        <w:t>Проект</w:t>
      </w:r>
      <w:r w:rsidRPr="004E2912">
        <w:t xml:space="preserve"> – буквально «брошенный вперед», т.е. прототип, прообраз какого-либо объекта или вида деятельности. </w:t>
      </w:r>
      <w:r w:rsidRPr="004E2912">
        <w:rPr>
          <w:b/>
          <w:i/>
        </w:rPr>
        <w:t>Проект учащегося</w:t>
      </w:r>
      <w:r w:rsidRPr="004E2912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</w:t>
      </w:r>
      <w:r w:rsidRPr="004E2912">
        <w:lastRenderedPageBreak/>
        <w:t>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4E2912">
        <w:rPr>
          <w:b/>
          <w:i/>
        </w:rPr>
        <w:t xml:space="preserve"> системы проектных задач</w:t>
      </w:r>
      <w:r w:rsidRPr="004E2912">
        <w:t>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b/>
        </w:rPr>
        <w:t xml:space="preserve">         </w:t>
      </w:r>
      <w:r w:rsidRPr="004E2912">
        <w:rPr>
          <w:b/>
          <w:i/>
        </w:rPr>
        <w:t>Результат проектной деятельности</w:t>
      </w:r>
      <w:r w:rsidRPr="004E2912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4E2912">
        <w:rPr>
          <w:i/>
        </w:rPr>
        <w:t>первый этап – интеллектуальный поиск.</w:t>
      </w:r>
      <w:r w:rsidRPr="004E2912">
        <w:t xml:space="preserve">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</w:r>
      <w:r w:rsidRPr="004E2912">
        <w:rPr>
          <w:i/>
        </w:rPr>
        <w:t>Второй этап работы</w:t>
      </w:r>
      <w:r w:rsidRPr="004E2912">
        <w:t xml:space="preserve">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Главная цель </w:t>
      </w:r>
      <w:r w:rsidRPr="004E2912">
        <w:rPr>
          <w:i/>
        </w:rPr>
        <w:t>защиты проектной работы</w:t>
      </w:r>
      <w:r w:rsidRPr="004E2912">
        <w:t xml:space="preserve">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CA2075" w:rsidRPr="004E2912" w:rsidRDefault="00CA2075" w:rsidP="00CA2075">
      <w:pPr>
        <w:ind w:left="502"/>
        <w:contextualSpacing/>
        <w:jc w:val="both"/>
        <w:rPr>
          <w:b/>
          <w:i/>
        </w:rPr>
      </w:pPr>
      <w:r w:rsidRPr="004E2912">
        <w:rPr>
          <w:b/>
          <w:i/>
        </w:rPr>
        <w:t>Специфика курса.</w:t>
      </w:r>
    </w:p>
    <w:p w:rsidR="00CA2075" w:rsidRPr="004E2912" w:rsidRDefault="00CA2075" w:rsidP="00CA2075">
      <w:pPr>
        <w:autoSpaceDE w:val="0"/>
        <w:autoSpaceDN w:val="0"/>
        <w:adjustRightInd w:val="0"/>
        <w:ind w:firstLine="705"/>
        <w:contextualSpacing/>
        <w:jc w:val="both"/>
      </w:pPr>
      <w:r w:rsidRPr="004E2912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4E2912">
        <w:rPr>
          <w:lang w:val="en-US"/>
        </w:rPr>
        <w:t>XXI</w:t>
      </w:r>
      <w:r w:rsidRPr="004E2912"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 </w:t>
      </w:r>
      <w:r w:rsidRPr="004E2912">
        <w:rPr>
          <w:bCs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CA2075" w:rsidRPr="004E2912" w:rsidRDefault="00CA2075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t>5.</w:t>
      </w:r>
      <w:r w:rsidR="003726B3">
        <w:rPr>
          <w:b/>
        </w:rPr>
        <w:t xml:space="preserve"> </w:t>
      </w:r>
      <w:r w:rsidRPr="004E2912">
        <w:rPr>
          <w:b/>
        </w:rPr>
        <w:t xml:space="preserve">Место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Pr="004E2912">
        <w:rPr>
          <w:b/>
        </w:rPr>
        <w:t>» в учебном плане</w:t>
      </w:r>
    </w:p>
    <w:p w:rsidR="00CA2075" w:rsidRPr="00C557E0" w:rsidRDefault="00CA2075" w:rsidP="00C557E0">
      <w:pPr>
        <w:suppressAutoHyphens/>
        <w:ind w:firstLine="502"/>
        <w:contextualSpacing/>
        <w:jc w:val="center"/>
        <w:rPr>
          <w:b/>
          <w:lang w:eastAsia="zh-CN"/>
        </w:rPr>
      </w:pPr>
      <w:r w:rsidRPr="004E2912">
        <w:t xml:space="preserve">Программа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="00C557E0" w:rsidRPr="004E2912">
        <w:rPr>
          <w:b/>
          <w:lang w:eastAsia="zh-CN"/>
        </w:rPr>
        <w:t>»</w:t>
      </w:r>
      <w:r w:rsidR="00C557E0" w:rsidRPr="00C557E0">
        <w:rPr>
          <w:b/>
          <w:lang w:eastAsia="zh-CN"/>
        </w:rPr>
        <w:t xml:space="preserve"> </w:t>
      </w:r>
      <w:r w:rsidRPr="004E2912">
        <w:t xml:space="preserve">создана на основе федерального компонента государственного стандарта начального общего образования. На проектную деятельность в 1- 4  </w:t>
      </w:r>
      <w:r w:rsidRPr="004E2912">
        <w:lastRenderedPageBreak/>
        <w:t xml:space="preserve">классах отводится 1 внеаудиторный час в неделю. Соответственно программа рассчитана на 33 часа в 1 классе, по 34 часа – во 2-4 классах внеаудиторной занятости. 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6. Формы  организации учебного процесса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4E2912">
        <w:rPr>
          <w:b/>
          <w:i/>
        </w:rPr>
        <w:t>1 раз в неделю</w:t>
      </w:r>
      <w:r w:rsidRPr="004E2912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7. Основные методы и технологии</w:t>
      </w:r>
    </w:p>
    <w:p w:rsidR="00CA2075" w:rsidRPr="004E2912" w:rsidRDefault="00CA2075" w:rsidP="00CA2075">
      <w:pPr>
        <w:pStyle w:val="a4"/>
        <w:contextualSpacing/>
        <w:jc w:val="both"/>
        <w:rPr>
          <w:b/>
          <w:iCs/>
        </w:rPr>
      </w:pPr>
      <w:r w:rsidRPr="004E2912">
        <w:rPr>
          <w:b/>
          <w:iCs/>
        </w:rPr>
        <w:t xml:space="preserve">           Методы проведения занятий:</w:t>
      </w:r>
      <w:r w:rsidRPr="004E2912">
        <w:rPr>
          <w:i/>
          <w:iCs/>
        </w:rPr>
        <w:t xml:space="preserve"> </w:t>
      </w:r>
      <w:r w:rsidRPr="004E2912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A2075" w:rsidRPr="004E2912" w:rsidRDefault="00CA2075" w:rsidP="00CA2075">
      <w:pPr>
        <w:pStyle w:val="a4"/>
        <w:contextualSpacing/>
        <w:jc w:val="both"/>
        <w:rPr>
          <w:i/>
          <w:iCs/>
        </w:rPr>
      </w:pPr>
      <w:r w:rsidRPr="004E2912">
        <w:rPr>
          <w:b/>
          <w:iCs/>
        </w:rPr>
        <w:t xml:space="preserve">          Методы контроля:</w:t>
      </w:r>
      <w:r w:rsidRPr="004E2912">
        <w:rPr>
          <w:i/>
          <w:iCs/>
        </w:rPr>
        <w:t xml:space="preserve"> </w:t>
      </w:r>
      <w:r w:rsidRPr="004E2912">
        <w:t>консультация,</w:t>
      </w:r>
      <w:r w:rsidRPr="004E2912">
        <w:rPr>
          <w:i/>
          <w:iCs/>
        </w:rPr>
        <w:t xml:space="preserve"> </w:t>
      </w:r>
      <w:r w:rsidRPr="004E2912">
        <w:t>доклад, защита исследовательских работ,</w:t>
      </w:r>
      <w:r w:rsidRPr="004E2912">
        <w:rPr>
          <w:i/>
          <w:iCs/>
        </w:rPr>
        <w:t xml:space="preserve"> </w:t>
      </w:r>
      <w:r w:rsidRPr="004E2912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A2075" w:rsidRPr="004E2912" w:rsidRDefault="00CA2075" w:rsidP="003726B3">
      <w:pPr>
        <w:pStyle w:val="a4"/>
        <w:contextualSpacing/>
        <w:jc w:val="both"/>
        <w:rPr>
          <w:b/>
        </w:rPr>
      </w:pPr>
      <w:r w:rsidRPr="004E2912">
        <w:rPr>
          <w:b/>
        </w:rPr>
        <w:t xml:space="preserve">         Технологии, методики: 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уровневая дифференциация;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проблемное обучение;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моделирующая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поисковая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информационно-коммуникационные технологии;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здоровьесберегающие технологии.</w:t>
      </w:r>
    </w:p>
    <w:p w:rsidR="00CA2075" w:rsidRPr="004E2912" w:rsidRDefault="00CA2075" w:rsidP="00CA2075">
      <w:pPr>
        <w:pStyle w:val="a4"/>
        <w:ind w:left="502"/>
        <w:contextualSpacing/>
        <w:jc w:val="both"/>
        <w:rPr>
          <w:b/>
        </w:rPr>
      </w:pPr>
      <w:r w:rsidRPr="004E2912">
        <w:rPr>
          <w:b/>
        </w:rPr>
        <w:t>Межпредметные связи на занятиях по проектной деятельности:</w:t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>с уроками русского языка: запись отдельных выражений, предложений, абзацев из текстов изучаемых произведений;</w:t>
      </w:r>
      <w:r w:rsidRPr="004E2912">
        <w:tab/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 xml:space="preserve">с уроками изобразительного искусства: оформление творческих </w:t>
      </w:r>
      <w:r w:rsidRPr="004E2912">
        <w:tab/>
        <w:t>работ, участие в выставках рисунков при защите проектов;</w:t>
      </w:r>
      <w:r w:rsidRPr="004E2912">
        <w:tab/>
      </w:r>
    </w:p>
    <w:p w:rsidR="00CA2075" w:rsidRPr="004E2912" w:rsidRDefault="00CA2075" w:rsidP="00CA2075">
      <w:pPr>
        <w:contextualSpacing/>
        <w:rPr>
          <w:b/>
        </w:rPr>
      </w:pPr>
      <w:r w:rsidRPr="004E2912">
        <w:t>с уроками труда: изготовление различных элементов по темам проектов.</w:t>
      </w:r>
      <w:r w:rsidRPr="004E2912">
        <w:rPr>
          <w:b/>
        </w:rPr>
        <w:t xml:space="preserve">8. 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 xml:space="preserve">8. Программа предусматривает достижение   </w:t>
      </w:r>
      <w:r w:rsidRPr="004E2912">
        <w:rPr>
          <w:b/>
          <w:i/>
        </w:rPr>
        <w:t>3    уровней    результатов</w:t>
      </w:r>
      <w:r w:rsidRPr="004E2912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6"/>
        <w:gridCol w:w="3166"/>
        <w:gridCol w:w="3591"/>
      </w:tblGrid>
      <w:tr w:rsidR="00CA2075" w:rsidRPr="004E2912" w:rsidTr="003726B3">
        <w:trPr>
          <w:trHeight w:val="873"/>
        </w:trPr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DD7AE1">
            <w:pPr>
              <w:contextualSpacing/>
              <w:jc w:val="center"/>
            </w:pPr>
            <w:r w:rsidRPr="004E2912">
              <w:rPr>
                <w:b/>
                <w:i/>
              </w:rPr>
              <w:t>Первый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(1 класс)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DD7AE1">
            <w:pPr>
              <w:contextualSpacing/>
              <w:jc w:val="center"/>
            </w:pPr>
            <w:r w:rsidRPr="004E2912">
              <w:rPr>
                <w:b/>
                <w:i/>
              </w:rPr>
              <w:t>Второй уровень результатов</w:t>
            </w:r>
            <w:r w:rsidRPr="004E2912">
              <w:t xml:space="preserve"> (2-3 класс)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CA2075" w:rsidRPr="004E2912" w:rsidRDefault="00CA2075" w:rsidP="00DD7AE1">
            <w:pPr>
              <w:contextualSpacing/>
              <w:jc w:val="center"/>
            </w:pPr>
            <w:r w:rsidRPr="004E2912">
              <w:rPr>
                <w:b/>
                <w:i/>
              </w:rPr>
              <w:t>Третий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(4 класс)</w:t>
            </w:r>
          </w:p>
        </w:tc>
      </w:tr>
      <w:tr w:rsidR="00CA2075" w:rsidRPr="004E2912" w:rsidTr="003726B3">
        <w:tc>
          <w:tcPr>
            <w:tcW w:w="3166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предполагает приобретение первоклассниками новых знаний, опыта решения проектных задач по различным направлениям.</w:t>
            </w:r>
          </w:p>
          <w:p w:rsidR="00CA2075" w:rsidRPr="004E2912" w:rsidRDefault="00CA2075" w:rsidP="00DD7AE1">
            <w:pPr>
              <w:contextualSpacing/>
              <w:jc w:val="both"/>
            </w:pPr>
          </w:p>
          <w:p w:rsidR="00CA2075" w:rsidRPr="004E2912" w:rsidRDefault="00CA2075" w:rsidP="00DD7AE1">
            <w:pPr>
              <w:contextualSpacing/>
              <w:jc w:val="both"/>
            </w:pPr>
            <w:r w:rsidRPr="004E2912">
              <w:t>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66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предполагает позитивное отношение детей к базовым ценностям общества, в частности к образованию и самообразованию.</w:t>
            </w:r>
          </w:p>
          <w:p w:rsidR="00CA2075" w:rsidRPr="004E2912" w:rsidRDefault="00CA2075" w:rsidP="00DD7AE1">
            <w:pPr>
              <w:contextualSpacing/>
              <w:jc w:val="both"/>
            </w:pPr>
          </w:p>
          <w:p w:rsidR="00CA2075" w:rsidRPr="004E2912" w:rsidRDefault="00CA2075" w:rsidP="00DD7AE1">
            <w:pPr>
              <w:contextualSpacing/>
              <w:jc w:val="both"/>
            </w:pPr>
            <w:r w:rsidRPr="004E2912">
              <w:t>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CA2075" w:rsidRPr="004E2912" w:rsidRDefault="00CA2075" w:rsidP="00DD7AE1">
            <w:pPr>
              <w:contextualSpacing/>
              <w:jc w:val="both"/>
            </w:pPr>
          </w:p>
        </w:tc>
        <w:tc>
          <w:tcPr>
            <w:tcW w:w="3591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CA2075" w:rsidRPr="004E2912" w:rsidRDefault="00CA2075" w:rsidP="00DD7AE1">
            <w:pPr>
              <w:contextualSpacing/>
              <w:jc w:val="both"/>
              <w:rPr>
                <w:b/>
                <w:i/>
              </w:rPr>
            </w:pPr>
          </w:p>
          <w:p w:rsidR="00CA2075" w:rsidRPr="004E2912" w:rsidRDefault="00CA2075" w:rsidP="00DD7AE1">
            <w:pPr>
              <w:contextualSpacing/>
              <w:jc w:val="both"/>
            </w:pPr>
            <w:r w:rsidRPr="004E2912">
              <w:rPr>
                <w:b/>
                <w:i/>
              </w:rPr>
              <w:t>Итоги</w:t>
            </w:r>
            <w:r w:rsidRPr="004E2912">
              <w:t xml:space="preserve"> реализации программы могут быть </w:t>
            </w:r>
            <w:r w:rsidRPr="004E2912">
              <w:rPr>
                <w:b/>
                <w:i/>
              </w:rPr>
              <w:t>представлены</w:t>
            </w:r>
            <w:r w:rsidRPr="004E2912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CA2075" w:rsidRPr="004E2912" w:rsidRDefault="00CA2075" w:rsidP="003726B3">
      <w:pPr>
        <w:pStyle w:val="a4"/>
        <w:ind w:left="360"/>
        <w:contextualSpacing/>
        <w:jc w:val="center"/>
        <w:rPr>
          <w:b/>
          <w:lang w:eastAsia="en-US"/>
        </w:rPr>
      </w:pPr>
      <w:r w:rsidRPr="004E2912">
        <w:rPr>
          <w:b/>
          <w:lang w:eastAsia="en-US"/>
        </w:rPr>
        <w:lastRenderedPageBreak/>
        <w:t xml:space="preserve">Личностные   и   метапредметные </w:t>
      </w:r>
      <w:r w:rsidRPr="004E2912">
        <w:rPr>
          <w:b/>
        </w:rPr>
        <w:t>результаты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CA2075" w:rsidRPr="004E2912" w:rsidTr="00DD7AE1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075" w:rsidRPr="004E2912" w:rsidRDefault="00CA2075" w:rsidP="00DD7AE1">
            <w:pPr>
              <w:ind w:left="-142" w:right="-108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4E2912">
              <w:rPr>
                <w:bCs/>
                <w:lang w:eastAsia="en-US"/>
              </w:rPr>
              <w:t>езуль</w:t>
            </w:r>
            <w:r>
              <w:rPr>
                <w:bCs/>
                <w:lang w:val="en-US" w:eastAsia="en-US"/>
              </w:rPr>
              <w:t>-</w:t>
            </w:r>
            <w:r w:rsidRPr="004E2912">
              <w:rPr>
                <w:bCs/>
                <w:lang w:eastAsia="en-US"/>
              </w:rPr>
              <w:t>таты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средства формирования</w:t>
            </w:r>
          </w:p>
        </w:tc>
      </w:tr>
      <w:tr w:rsidR="00CA2075" w:rsidRPr="004E2912" w:rsidTr="00DD7AE1">
        <w:trPr>
          <w:cantSplit/>
          <w:trHeight w:val="1861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личностные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8"/>
              </w:numPr>
              <w:tabs>
                <w:tab w:val="left" w:pos="228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CA2075" w:rsidRPr="00D2594A" w:rsidRDefault="00CA2075" w:rsidP="00DD7AE1">
            <w:pPr>
              <w:pStyle w:val="a3"/>
              <w:numPr>
                <w:ilvl w:val="0"/>
                <w:numId w:val="8"/>
              </w:numPr>
              <w:tabs>
                <w:tab w:val="left" w:pos="228"/>
              </w:tabs>
              <w:spacing w:before="0" w:beforeAutospacing="0" w:after="0" w:afterAutospacing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организация на занятии</w:t>
            </w:r>
          </w:p>
          <w:p w:rsidR="00CA2075" w:rsidRPr="004E2912" w:rsidRDefault="00CA2075" w:rsidP="00DD7AE1">
            <w:pPr>
              <w:contextualSpacing/>
              <w:jc w:val="both"/>
              <w:rPr>
                <w:bCs/>
                <w:lang w:eastAsia="en-US"/>
              </w:rPr>
            </w:pPr>
            <w:r w:rsidRPr="004E2912">
              <w:t>парно-групповой работы</w:t>
            </w:r>
          </w:p>
        </w:tc>
      </w:tr>
      <w:tr w:rsidR="00CA2075" w:rsidRPr="004E2912" w:rsidTr="00DD7AE1">
        <w:trPr>
          <w:trHeight w:val="333"/>
        </w:trPr>
        <w:tc>
          <w:tcPr>
            <w:tcW w:w="9747" w:type="dxa"/>
            <w:gridSpan w:val="3"/>
            <w:shd w:val="clear" w:color="auto" w:fill="FFFFFF"/>
          </w:tcPr>
          <w:p w:rsidR="00CA2075" w:rsidRPr="004E2912" w:rsidRDefault="00CA2075" w:rsidP="00DD7AE1">
            <w:pPr>
              <w:tabs>
                <w:tab w:val="num" w:pos="207"/>
              </w:tabs>
              <w:ind w:left="207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Метапредметные  результаты</w:t>
            </w:r>
          </w:p>
        </w:tc>
      </w:tr>
      <w:tr w:rsidR="00CA2075" w:rsidRPr="004E2912" w:rsidTr="00DD7AE1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регулятивные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ind w:left="0" w:firstLine="0"/>
              <w:contextualSpacing/>
              <w:jc w:val="both"/>
            </w:pPr>
            <w:r w:rsidRPr="004E2912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A2075" w:rsidRPr="004E2912" w:rsidRDefault="00CA2075" w:rsidP="00DD7AE1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в сотрудничестве с учителем ставить новые учебные задачи;</w:t>
            </w:r>
          </w:p>
          <w:p w:rsidR="00CA2075" w:rsidRPr="00D2594A" w:rsidRDefault="00CA2075" w:rsidP="00DD7AE1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преобразовывать практ</w:t>
            </w:r>
            <w:r w:rsidRPr="00D2594A">
              <w:rPr>
                <w:iCs/>
                <w:color w:val="000000"/>
              </w:rPr>
              <w:t>-</w:t>
            </w:r>
            <w:r w:rsidRPr="004E2912">
              <w:rPr>
                <w:iCs/>
                <w:color w:val="000000"/>
              </w:rPr>
              <w:t>ическую задачу в познаватель</w:t>
            </w:r>
            <w:r w:rsidRPr="004E2912">
              <w:rPr>
                <w:iCs/>
                <w:color w:val="000000"/>
              </w:rPr>
              <w:softHyphen/>
              <w:t>ную;</w:t>
            </w:r>
            <w:r w:rsidRPr="00D2594A">
              <w:rPr>
                <w:iCs/>
                <w:color w:val="000000"/>
              </w:rPr>
              <w:t xml:space="preserve"> 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iCs/>
                <w:color w:val="000000"/>
              </w:rPr>
              <w:t>- проявлять познавательную инициативу в учебном со</w:t>
            </w:r>
            <w:r w:rsidRPr="004E2912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CA2075" w:rsidRPr="004E2912" w:rsidTr="00DD7AE1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CA2075" w:rsidRPr="004E2912" w:rsidRDefault="00CA2075" w:rsidP="00DD7AE1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CA2075" w:rsidRPr="004E2912" w:rsidRDefault="00CA2075" w:rsidP="00DD7AE1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осуществлять поиск необходимой информации для вы</w:t>
            </w:r>
            <w:r w:rsidRPr="004E2912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4E2912">
              <w:rPr>
                <w:color w:val="000000"/>
              </w:rPr>
              <w:softHyphen/>
              <w:t>туры;</w:t>
            </w:r>
          </w:p>
          <w:p w:rsidR="00CA2075" w:rsidRPr="004E2912" w:rsidRDefault="00CA2075" w:rsidP="00DD7AE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- основам смыслового чтения художественных и познава</w:t>
            </w:r>
            <w:r w:rsidRPr="004E2912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4E2912">
              <w:rPr>
                <w:color w:val="000000"/>
              </w:rPr>
              <w:softHyphen/>
              <w:t>тов разных видов;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анализ объектов с выделением существен</w:t>
            </w:r>
            <w:r w:rsidRPr="004E2912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2075" w:rsidRPr="004E2912" w:rsidRDefault="00CA2075" w:rsidP="00DD7AE1">
            <w:pPr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- осуществлять  расширенный поиск информации с использованием ресурсов библиотек и Интернета</w:t>
            </w:r>
          </w:p>
        </w:tc>
      </w:tr>
      <w:tr w:rsidR="00CA2075" w:rsidRPr="004E2912" w:rsidTr="00DD7AE1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</w:pPr>
            <w:r w:rsidRPr="004E2912">
              <w:t>учиться выполнять различные роли в группе (лидера, исполнителя, критика);</w:t>
            </w:r>
          </w:p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умение координировать свои усилия с усилиями других; </w:t>
            </w:r>
          </w:p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формулировать собственное мнение и позицию и договариваться </w:t>
            </w:r>
            <w:r w:rsidRPr="004E2912">
              <w:rPr>
                <w:bCs/>
                <w:color w:val="000000"/>
              </w:rPr>
              <w:t xml:space="preserve">и </w:t>
            </w:r>
            <w:r w:rsidRPr="004E2912">
              <w:rPr>
                <w:color w:val="000000"/>
              </w:rPr>
              <w:t>приходить к общему решению в совме</w:t>
            </w:r>
            <w:r w:rsidRPr="004E2912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4E2912">
              <w:rPr>
                <w:color w:val="000000"/>
              </w:rPr>
              <w:softHyphen/>
              <w:t>ресов;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задавать вопросы;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учитывать разные мнения и интересы и обосновывать собственную позицию;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понимать относительность мнений и подходов к реше</w:t>
            </w:r>
            <w:r w:rsidRPr="004E2912">
              <w:rPr>
                <w:iCs/>
                <w:color w:val="000000"/>
              </w:rPr>
              <w:softHyphen/>
              <w:t>нию проблемы;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аргументировать свою позицию и координировать ее с позициями партнеров в сотрудничестве при выработке обще</w:t>
            </w:r>
            <w:r w:rsidRPr="004E2912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продуктивно разрешать конфликты на основе учета интересов и позиций всех его участников</w:t>
            </w:r>
            <w:r>
              <w:rPr>
                <w:iCs/>
                <w:color w:val="000000"/>
              </w:rPr>
              <w:t>.</w:t>
            </w:r>
          </w:p>
        </w:tc>
      </w:tr>
    </w:tbl>
    <w:p w:rsidR="00CA2075" w:rsidRPr="004E2912" w:rsidRDefault="00CA2075" w:rsidP="00CA2075">
      <w:pPr>
        <w:contextualSpacing/>
        <w:rPr>
          <w:b/>
          <w:color w:val="000000"/>
        </w:rPr>
      </w:pPr>
    </w:p>
    <w:p w:rsidR="003726B3" w:rsidRDefault="003726B3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</w:p>
    <w:p w:rsidR="003726B3" w:rsidRDefault="003726B3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</w:p>
    <w:p w:rsidR="003726B3" w:rsidRDefault="003726B3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lastRenderedPageBreak/>
        <w:t xml:space="preserve">Карта преемственности в развитии общеучебных, </w:t>
      </w:r>
    </w:p>
    <w:p w:rsidR="00CA2075" w:rsidRPr="004E2912" w:rsidRDefault="00CA2075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t>сложных дидактических и исследовательских умений.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1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слушать и читать на основе поставленной цели и задачи;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осваивать материал на основе внутреннего плана действий;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вносить коррекцию в развитие собственных умственных действий;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вести рассказ от начала до конца;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творчески применять знания в новых условиях, проводить опытную работу;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работать с несколькими книгами сразу, пытаясь выбрать материал с определённой целевой установкой. 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2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наблюдать и фиксировать значительное и существенное в явлениях и процессах;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пересказывать подробно и выборочно;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главную мысль на основе анализа текста;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из фактов, совокупности фактов;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существенное в рассказе, разделив его на логически законченные части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выявлять связи зависимости между фактами, явлениями, процессами;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на основе простых и сложных обобщений, заключение на основе выводов. 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3 - 4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переносить свободно, широко знания с одного явления на другое;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отбирать необходимые знания из большого объёма информации;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конструировать знания, положив в основу принцип созидания;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систематизировать учебный план;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пользоваться энциклопедиями, справочниками, книгами общеразвивающего характера;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высказывать содержательно свою мысль, идею;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формулировать простые выводы на основе двух – трёх опытов;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решать самостоятельно творческие задания, усложняя их;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свободно владеть операционными способами усвоения знаний;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>переходить свободно от простого, частного к более сложному, общему.</w:t>
      </w:r>
    </w:p>
    <w:p w:rsidR="00BF23F8" w:rsidRDefault="00BF23F8" w:rsidP="006012E1">
      <w:pPr>
        <w:pStyle w:val="a4"/>
        <w:contextualSpacing/>
        <w:rPr>
          <w:b/>
        </w:rPr>
        <w:sectPr w:rsidR="00BF23F8" w:rsidSect="006012E1">
          <w:footerReference w:type="default" r:id="rId12"/>
          <w:pgSz w:w="11906" w:h="16838"/>
          <w:pgMar w:top="851" w:right="851" w:bottom="851" w:left="1134" w:header="709" w:footer="472" w:gutter="0"/>
          <w:cols w:space="708"/>
          <w:docGrid w:linePitch="360"/>
        </w:sectPr>
      </w:pPr>
    </w:p>
    <w:p w:rsidR="00CA2075" w:rsidRDefault="00CA2075" w:rsidP="00CA2075">
      <w:pPr>
        <w:pStyle w:val="a4"/>
        <w:contextualSpacing/>
        <w:jc w:val="center"/>
        <w:rPr>
          <w:b/>
        </w:rPr>
      </w:pPr>
      <w:r w:rsidRPr="004E2912">
        <w:rPr>
          <w:b/>
        </w:rPr>
        <w:lastRenderedPageBreak/>
        <w:t>Содержание занятий.</w:t>
      </w:r>
    </w:p>
    <w:p w:rsidR="00CA2075" w:rsidRPr="004E2912" w:rsidRDefault="00CA2075" w:rsidP="00CA2075">
      <w:pPr>
        <w:pStyle w:val="a4"/>
        <w:contextualSpacing/>
        <w:jc w:val="center"/>
        <w:rPr>
          <w:b/>
        </w:rPr>
      </w:pPr>
    </w:p>
    <w:p w:rsidR="00CA2075" w:rsidRPr="006210B2" w:rsidRDefault="00CA2075" w:rsidP="00CA2075">
      <w:pPr>
        <w:pStyle w:val="a4"/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1.  Знания, умения и навыки, необходимые в исследовательской работе.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>Практическая работа «Посмотри на мир другими глазами».</w:t>
      </w:r>
    </w:p>
    <w:p w:rsidR="00CA2075" w:rsidRPr="004E2912" w:rsidRDefault="00CA2075" w:rsidP="00CA2075">
      <w:pPr>
        <w:ind w:firstLine="708"/>
        <w:contextualSpacing/>
        <w:jc w:val="both"/>
        <w:rPr>
          <w:b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2-3.  Культура мышления</w:t>
      </w:r>
      <w:r w:rsidRPr="004E2912">
        <w:rPr>
          <w:b/>
        </w:rPr>
        <w:t>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Виды тем. Практическая работа «Неоконченный рассказ».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4-5. Умение выявлять проблемы. Ассоциации и аналогии.</w:t>
      </w:r>
    </w:p>
    <w:p w:rsidR="00CA2075" w:rsidRPr="004E2912" w:rsidRDefault="00CA2075" w:rsidP="00CA2075">
      <w:pPr>
        <w:contextualSpacing/>
        <w:jc w:val="both"/>
      </w:pPr>
      <w:r w:rsidRPr="004E2912">
        <w:t>Задания на развитие умения выявлять проблему. Ассоциации и аналогии.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6-7.  Обсуждение и выбор тем исследования, актуализация проблемы.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Подбор интересующей темы исследования из большого разнообразия тем. Работа над актуальностью выбранной проблемы.</w:t>
      </w:r>
    </w:p>
    <w:p w:rsidR="00CA2075" w:rsidRPr="006210B2" w:rsidRDefault="00CA2075" w:rsidP="00CA2075">
      <w:pPr>
        <w:pStyle w:val="a4"/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8-9. Целеполагание, актуализация проблемы, выдвижение гипотез.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>Постановка цели, определение проблемы и выдвижение гипотез по теме исследования.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10-11. Предмет и объект исследования.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Определение предмета и объекта исследования и их формулирование.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12. Работа в библиотеке с каталогами. Отбор литературы по теме исследования – 1ч.</w:t>
      </w:r>
    </w:p>
    <w:p w:rsidR="00CA2075" w:rsidRPr="004E2912" w:rsidRDefault="00CA2075" w:rsidP="00CA2075">
      <w:pPr>
        <w:contextualSpacing/>
        <w:jc w:val="both"/>
      </w:pPr>
      <w:r w:rsidRPr="004E2912">
        <w:t>Экскурсия в библиотеку. Работа с картотекой. Выбор литературы.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13-14. Ознакомление с литературой по данной проблематике, анализ материала -2ч.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Работа с литературой по выбранной теме. Выборка необходимого материала для работы.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15-16.  Наблюдение и экспериментирование -2ч.</w:t>
      </w:r>
    </w:p>
    <w:p w:rsidR="00CA2075" w:rsidRPr="004E2912" w:rsidRDefault="00CA2075" w:rsidP="00CA2075">
      <w:pPr>
        <w:contextualSpacing/>
        <w:jc w:val="both"/>
      </w:pPr>
      <w:r w:rsidRPr="004E2912">
        <w:t>Практическая работа. Эксперимент с микроскопом, лупой.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17-18.  Техника экспериментирования -2ч.</w:t>
      </w:r>
    </w:p>
    <w:p w:rsidR="00CA2075" w:rsidRPr="004E2912" w:rsidRDefault="00CA2075" w:rsidP="00CA2075">
      <w:pPr>
        <w:contextualSpacing/>
        <w:jc w:val="both"/>
      </w:pPr>
      <w:r w:rsidRPr="004E2912">
        <w:t>Эксперимент с магнитом и металлом. Задание «Рассказываем, фантазируем».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19-20.  Наблюдение наблюдательность. Совершенствование техники экспериментирования – 2ч.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Игра на развитие наблюдательности. Проведение эксперимента.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21-22.  Правильное мышление и логика – 2ч.</w:t>
      </w:r>
    </w:p>
    <w:p w:rsidR="00CA2075" w:rsidRPr="004E2912" w:rsidRDefault="00CA2075" w:rsidP="00CA2075">
      <w:pPr>
        <w:contextualSpacing/>
        <w:jc w:val="both"/>
      </w:pPr>
      <w:r w:rsidRPr="004E2912">
        <w:t>Задания на развитие мышления и логики.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23-24.   Обработка и анализ всех полученных данных - 2ч.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Выборочное чтение. Подбор необходимых высказываний по теме проекта.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25-27.  Что такое парадоксы -3ч.</w:t>
      </w:r>
    </w:p>
    <w:p w:rsidR="00CA2075" w:rsidRPr="004E2912" w:rsidRDefault="00CA2075" w:rsidP="00CA2075">
      <w:pPr>
        <w:contextualSpacing/>
        <w:jc w:val="both"/>
      </w:pPr>
      <w:r w:rsidRPr="004E2912">
        <w:t>Понятие «парадокс». Беседа о жизненных парадоксах.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28-30.  Работа в компьютерном классе. Оформление презентации – 3ч.</w:t>
      </w:r>
    </w:p>
    <w:p w:rsidR="00CA2075" w:rsidRPr="004E2912" w:rsidRDefault="00CA2075" w:rsidP="00CA2075">
      <w:pPr>
        <w:contextualSpacing/>
        <w:jc w:val="both"/>
      </w:pPr>
      <w:r w:rsidRPr="004E2912"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31.  Подготовка публичного выступления. Как подготовиться к защите -1ч.</w:t>
      </w:r>
    </w:p>
    <w:p w:rsidR="00CA2075" w:rsidRPr="004E2912" w:rsidRDefault="00CA2075" w:rsidP="00CA2075">
      <w:pPr>
        <w:contextualSpacing/>
        <w:jc w:val="both"/>
        <w:rPr>
          <w:b/>
        </w:rPr>
      </w:pPr>
      <w:r w:rsidRPr="004E2912">
        <w:t xml:space="preserve">Составление плана выступления. 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 xml:space="preserve"> 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32.   Защита исследования перед одноклассниками – 1ч.</w:t>
      </w:r>
    </w:p>
    <w:p w:rsidR="00CA2075" w:rsidRPr="004E2912" w:rsidRDefault="00CA2075" w:rsidP="00CA2075">
      <w:pPr>
        <w:contextualSpacing/>
        <w:jc w:val="both"/>
      </w:pPr>
      <w:r w:rsidRPr="004E2912">
        <w:t xml:space="preserve">Выступление с проектами перед одноклассниками. 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33.   Выступление на школьной НПК – 1ч.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Презентация проекта на школьной НПК.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34.  Итоговое занятие. Анализ исследовательской деятельности – 1ч.</w:t>
      </w:r>
    </w:p>
    <w:p w:rsidR="00CA2075" w:rsidRPr="004E2912" w:rsidRDefault="00CA2075" w:rsidP="00CA2075">
      <w:pPr>
        <w:contextualSpacing/>
        <w:jc w:val="both"/>
      </w:pPr>
      <w:r w:rsidRPr="004E2912">
        <w:t>Анализ исследовательской деятельности. Выводы.</w:t>
      </w:r>
    </w:p>
    <w:p w:rsidR="00CA2075" w:rsidRPr="004E2912" w:rsidRDefault="00CA2075" w:rsidP="00CA2075">
      <w:pPr>
        <w:ind w:firstLine="680"/>
        <w:contextualSpacing/>
        <w:jc w:val="both"/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BF23F8">
      <w:pPr>
        <w:contextualSpacing/>
        <w:rPr>
          <w:b/>
          <w:bCs/>
        </w:rPr>
      </w:pPr>
      <w:r w:rsidRPr="004E2912">
        <w:rPr>
          <w:b/>
          <w:bCs/>
        </w:rPr>
        <w:t>Возможные результаты («выходы») проектной деятельности младших школьников:</w:t>
      </w:r>
    </w:p>
    <w:p w:rsidR="00CA2075" w:rsidRPr="004E2912" w:rsidRDefault="00CA2075" w:rsidP="00CA2075">
      <w:pPr>
        <w:contextualSpacing/>
        <w:rPr>
          <w:bCs/>
        </w:rPr>
      </w:pPr>
    </w:p>
    <w:p w:rsidR="00CA2075" w:rsidRPr="004E2912" w:rsidRDefault="00CA2075" w:rsidP="00CA2075">
      <w:pPr>
        <w:contextualSpacing/>
        <w:rPr>
          <w:bCs/>
        </w:rPr>
        <w:sectPr w:rsidR="00CA2075" w:rsidRPr="004E2912" w:rsidSect="00BF23F8">
          <w:pgSz w:w="11906" w:h="16838"/>
          <w:pgMar w:top="851" w:right="851" w:bottom="851" w:left="1134" w:header="709" w:footer="472" w:gutter="0"/>
          <w:cols w:space="708"/>
          <w:docGrid w:linePitch="360"/>
        </w:sectPr>
      </w:pP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lastRenderedPageBreak/>
        <w:t xml:space="preserve">альбом,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газета,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гербарий,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журнал, книжка-раскладушка,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коллаж,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коллекция,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костюм,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макет,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модель,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музыкальная подборка,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наглядные пособия,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паспарту,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плакат,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план,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серия иллюстраций,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сказка,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справочник,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стенгазета,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сувенир-поделка,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сценарий праздника,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учебное пособие,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фотоальбом, </w:t>
      </w:r>
    </w:p>
    <w:p w:rsidR="00CA2075" w:rsidRPr="00BF23F8" w:rsidRDefault="00CA2075" w:rsidP="00CA2075">
      <w:pPr>
        <w:numPr>
          <w:ilvl w:val="0"/>
          <w:numId w:val="12"/>
        </w:numPr>
        <w:contextualSpacing/>
      </w:pPr>
      <w:r w:rsidRPr="004E2912">
        <w:rPr>
          <w:bCs/>
        </w:rPr>
        <w:t>экскурсия</w:t>
      </w:r>
    </w:p>
    <w:p w:rsidR="00CA2075" w:rsidRPr="00BF23F8" w:rsidRDefault="00CA2075" w:rsidP="00BF23F8">
      <w:pPr>
        <w:pStyle w:val="a4"/>
        <w:contextualSpacing/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10.Оборудование и кадровое обеспечение программы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012609">
      <w:pPr>
        <w:suppressAutoHyphens/>
        <w:ind w:firstLine="360"/>
        <w:contextualSpacing/>
        <w:jc w:val="both"/>
      </w:pPr>
      <w:r w:rsidRPr="004E2912">
        <w:t>Для осуществлени</w:t>
      </w:r>
      <w:r w:rsidR="00012609">
        <w:t xml:space="preserve">я образовательного процесса по </w:t>
      </w:r>
      <w:r w:rsidR="00012609">
        <w:rPr>
          <w:lang w:val="en-US"/>
        </w:rPr>
        <w:t>g</w:t>
      </w:r>
      <w:r w:rsidRPr="004E2912">
        <w:t xml:space="preserve">рограмме </w:t>
      </w:r>
      <w:r w:rsidR="00012609" w:rsidRPr="004E2912">
        <w:rPr>
          <w:b/>
          <w:lang w:eastAsia="zh-CN"/>
        </w:rPr>
        <w:t>«</w:t>
      </w:r>
      <w:r w:rsidR="00012609" w:rsidRPr="004E2912">
        <w:rPr>
          <w:b/>
          <w:iCs/>
          <w:lang w:eastAsia="zh-CN"/>
        </w:rPr>
        <w:t>Мои первые проекты</w:t>
      </w:r>
      <w:r w:rsidR="00012609" w:rsidRPr="004E2912">
        <w:rPr>
          <w:b/>
          <w:lang w:eastAsia="zh-CN"/>
        </w:rPr>
        <w:t>»</w:t>
      </w:r>
      <w:r w:rsidRPr="004E2912">
        <w:t xml:space="preserve"> необходимы следующие  принадлежности: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компьютер, принтер, сканер, мультмедиапроектор;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набор ЦОР по проектной технологии.</w:t>
      </w:r>
    </w:p>
    <w:p w:rsidR="00CA2075" w:rsidRPr="004E2912" w:rsidRDefault="00CA2075" w:rsidP="00012609">
      <w:pPr>
        <w:ind w:firstLine="360"/>
        <w:contextualSpacing/>
        <w:jc w:val="both"/>
      </w:pPr>
      <w:r w:rsidRPr="004E2912"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11. Литература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left="142"/>
        <w:contextualSpacing/>
        <w:jc w:val="both"/>
        <w:rPr>
          <w:b/>
        </w:rPr>
      </w:pPr>
      <w:r w:rsidRPr="004E2912">
        <w:rPr>
          <w:b/>
        </w:rPr>
        <w:t>Для учителя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 xml:space="preserve">М.В. Дубова  </w:t>
      </w:r>
      <w:r w:rsidRPr="004E2912">
        <w:rPr>
          <w:bCs/>
        </w:rPr>
        <w:t>Организация проектной деятельности младших школьников.</w:t>
      </w:r>
      <w:r w:rsidRPr="004E2912">
        <w:rPr>
          <w:b/>
          <w:bCs/>
        </w:rPr>
        <w:t xml:space="preserve"> </w:t>
      </w:r>
      <w:r w:rsidRPr="004E2912">
        <w:t>Практическое пособие для учителей начальных классов. - М. БАЛЛАС,2008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>Для  обучающихся</w:t>
      </w:r>
      <w:r w:rsidRPr="004E2912">
        <w:rPr>
          <w:iCs/>
        </w:rPr>
        <w:t>:</w:t>
      </w:r>
      <w:r w:rsidRPr="004E2912">
        <w:t xml:space="preserve"> 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Детские энциклопедии, справочники и другая аналогичная литература.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>Интернет  - ресурсы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 xml:space="preserve">А.В.Горячев, Н.И. Иглина  </w:t>
      </w:r>
      <w:r w:rsidRPr="004E2912">
        <w:rPr>
          <w:bCs/>
        </w:rPr>
        <w:t>"Всё узнаю, всё смогу".</w:t>
      </w:r>
      <w:r w:rsidRPr="004E2912">
        <w:rPr>
          <w:b/>
          <w:bCs/>
        </w:rPr>
        <w:t xml:space="preserve"> </w:t>
      </w:r>
      <w:r w:rsidRPr="004E2912">
        <w:t>Тетрадь для детей и взрослых по освоению проектной технологии в начальной школе.- М. БАЛЛАС,2008</w:t>
      </w:r>
    </w:p>
    <w:p w:rsidR="00DD7AE1" w:rsidRDefault="00DD7AE1" w:rsidP="006012E1">
      <w:pPr>
        <w:spacing w:after="200" w:line="276" w:lineRule="auto"/>
      </w:pPr>
      <w:bookmarkStart w:id="0" w:name="_GoBack"/>
      <w:bookmarkEnd w:id="0"/>
    </w:p>
    <w:sectPr w:rsidR="00DD7AE1" w:rsidSect="006012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FB" w:rsidRDefault="00AE03FB" w:rsidP="00EF0B71">
      <w:r>
        <w:separator/>
      </w:r>
    </w:p>
  </w:endnote>
  <w:endnote w:type="continuationSeparator" w:id="0">
    <w:p w:rsidR="00AE03FB" w:rsidRDefault="00AE03FB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E1" w:rsidRDefault="00F22351">
    <w:pPr>
      <w:pStyle w:val="ac"/>
      <w:jc w:val="right"/>
    </w:pPr>
    <w:r>
      <w:fldChar w:fldCharType="begin"/>
    </w:r>
    <w:r w:rsidR="00DD7AE1">
      <w:instrText>PAGE   \* MERGEFORMAT</w:instrText>
    </w:r>
    <w:r>
      <w:fldChar w:fldCharType="separate"/>
    </w:r>
    <w:r w:rsidR="006012E1">
      <w:rPr>
        <w:noProof/>
      </w:rPr>
      <w:t>13</w:t>
    </w:r>
    <w:r>
      <w:fldChar w:fldCharType="end"/>
    </w:r>
  </w:p>
  <w:p w:rsidR="00DD7AE1" w:rsidRDefault="00DD7A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FB" w:rsidRDefault="00AE03FB" w:rsidP="00EF0B71">
      <w:r>
        <w:separator/>
      </w:r>
    </w:p>
  </w:footnote>
  <w:footnote w:type="continuationSeparator" w:id="0">
    <w:p w:rsidR="00AE03FB" w:rsidRDefault="00AE03FB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2609"/>
    <w:rsid w:val="000860CC"/>
    <w:rsid w:val="000C7F78"/>
    <w:rsid w:val="0015263E"/>
    <w:rsid w:val="001C4B38"/>
    <w:rsid w:val="001D36AA"/>
    <w:rsid w:val="0022356E"/>
    <w:rsid w:val="002E7D54"/>
    <w:rsid w:val="003300BA"/>
    <w:rsid w:val="00351247"/>
    <w:rsid w:val="003662B3"/>
    <w:rsid w:val="003726B3"/>
    <w:rsid w:val="004315C5"/>
    <w:rsid w:val="0043250E"/>
    <w:rsid w:val="00434CB7"/>
    <w:rsid w:val="004E291F"/>
    <w:rsid w:val="00511A8A"/>
    <w:rsid w:val="005C6144"/>
    <w:rsid w:val="006012E1"/>
    <w:rsid w:val="00645FF7"/>
    <w:rsid w:val="006B0A46"/>
    <w:rsid w:val="0073126B"/>
    <w:rsid w:val="008F1D40"/>
    <w:rsid w:val="00903801"/>
    <w:rsid w:val="00A50A2D"/>
    <w:rsid w:val="00A51D65"/>
    <w:rsid w:val="00AE03FB"/>
    <w:rsid w:val="00B31377"/>
    <w:rsid w:val="00BF23F8"/>
    <w:rsid w:val="00C557E0"/>
    <w:rsid w:val="00CA1F6B"/>
    <w:rsid w:val="00CA2075"/>
    <w:rsid w:val="00DD7AE1"/>
    <w:rsid w:val="00DF6ED3"/>
    <w:rsid w:val="00E063A1"/>
    <w:rsid w:val="00EF0B71"/>
    <w:rsid w:val="00EF5AEC"/>
    <w:rsid w:val="00F11C76"/>
    <w:rsid w:val="00F22351"/>
    <w:rsid w:val="00FD5AF3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2015-09-03T12:29:00Z</cp:lastPrinted>
  <dcterms:created xsi:type="dcterms:W3CDTF">2021-09-10T07:56:00Z</dcterms:created>
  <dcterms:modified xsi:type="dcterms:W3CDTF">2021-09-10T07:56:00Z</dcterms:modified>
</cp:coreProperties>
</file>