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0D" w:rsidRPr="00554827" w:rsidRDefault="004479B0" w:rsidP="00834001">
      <w:pPr>
        <w:spacing w:after="0" w:line="276" w:lineRule="auto"/>
        <w:ind w:left="-709" w:firstLine="709"/>
        <w:contextualSpacing/>
        <w:jc w:val="center"/>
        <w:rPr>
          <w:rFonts w:ascii="Times New Roman" w:hAnsi="Times New Roman"/>
          <w:b/>
          <w:bCs/>
          <w:color w:val="000000"/>
          <w:sz w:val="2"/>
          <w:szCs w:val="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653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6530D" w:rsidRDefault="0066530D" w:rsidP="00834001">
      <w:pPr>
        <w:spacing w:after="0" w:line="276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66530D" w:rsidRPr="00B7270C" w:rsidRDefault="0066530D" w:rsidP="0083400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lang w:eastAsia="ar-SA"/>
        </w:rPr>
      </w:pPr>
      <w:r w:rsidRPr="00B7270C">
        <w:rPr>
          <w:rFonts w:ascii="Times New Roman" w:hAnsi="Times New Roman"/>
          <w:lang w:eastAsia="ar-SA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66530D" w:rsidRPr="00B7270C" w:rsidRDefault="0066530D" w:rsidP="0083400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</w:rPr>
      </w:pPr>
      <w:r w:rsidRPr="00B7270C">
        <w:rPr>
          <w:rFonts w:ascii="Times New Roman" w:hAnsi="Times New Roman"/>
          <w:color w:val="000000"/>
        </w:rPr>
        <w:t xml:space="preserve">  Программа адресована учащимся первых классов общеобразовательных школ</w:t>
      </w:r>
    </w:p>
    <w:p w:rsidR="0066530D" w:rsidRPr="00B7270C" w:rsidRDefault="0066530D" w:rsidP="0083400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4479B0" w:rsidRDefault="0066530D" w:rsidP="00834001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7270C">
        <w:rPr>
          <w:rFonts w:ascii="Times New Roman" w:hAnsi="Times New Roman"/>
        </w:rPr>
        <w:t>абочая программа по окружающему миру разработана на основе</w:t>
      </w:r>
      <w:r w:rsidR="004479B0">
        <w:rPr>
          <w:rFonts w:ascii="Times New Roman" w:hAnsi="Times New Roman"/>
        </w:rPr>
        <w:t>:</w:t>
      </w:r>
    </w:p>
    <w:p w:rsidR="004479B0" w:rsidRPr="004B4D85" w:rsidRDefault="004479B0" w:rsidP="004479B0">
      <w:pPr>
        <w:pStyle w:val="ac"/>
        <w:ind w:firstLine="567"/>
        <w:jc w:val="both"/>
      </w:pPr>
      <w:r w:rsidRPr="004B4D85">
        <w:t>1.</w:t>
      </w:r>
      <w:r w:rsidRPr="004B4D85">
        <w:tab/>
        <w:t>Федеральный закон от 29.12.2012 №273-ФЗ «Об образовании в Российской Федерации»;</w:t>
      </w:r>
    </w:p>
    <w:p w:rsidR="004479B0" w:rsidRPr="004B4D85" w:rsidRDefault="004479B0" w:rsidP="004479B0">
      <w:pPr>
        <w:pStyle w:val="ac"/>
        <w:ind w:firstLine="567"/>
        <w:jc w:val="both"/>
      </w:pPr>
      <w:r w:rsidRPr="004B4D85">
        <w:t>2.</w:t>
      </w:r>
      <w:r w:rsidRPr="004B4D85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4479B0" w:rsidRPr="004B4D85" w:rsidRDefault="004479B0" w:rsidP="004479B0">
      <w:pPr>
        <w:pStyle w:val="ac"/>
        <w:ind w:firstLine="567"/>
        <w:jc w:val="both"/>
      </w:pPr>
      <w:r w:rsidRPr="004B4D85">
        <w:t>3.</w:t>
      </w:r>
      <w:r w:rsidRPr="004B4D85"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4B4D85">
        <w:t>утверждённому</w:t>
      </w:r>
      <w:proofErr w:type="gramEnd"/>
      <w:r w:rsidRPr="004B4D85">
        <w:t xml:space="preserve"> приказом Министерства образования и науки Российской Федерации от 30.08.2013 №1015;</w:t>
      </w:r>
    </w:p>
    <w:p w:rsidR="004479B0" w:rsidRPr="004B4D85" w:rsidRDefault="004479B0" w:rsidP="004479B0">
      <w:pPr>
        <w:pStyle w:val="ac"/>
        <w:ind w:firstLine="567"/>
        <w:jc w:val="both"/>
      </w:pPr>
      <w:r w:rsidRPr="004B4D85">
        <w:t>4.</w:t>
      </w:r>
      <w:r w:rsidRPr="004B4D85">
        <w:tab/>
      </w:r>
      <w:proofErr w:type="gramStart"/>
      <w:r w:rsidRPr="004B4D85"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4B4D85">
        <w:t xml:space="preserve"> просвещения Российской Федерации от 20 мая 2020 г. № 254". (Зарегистрирован 02.03.2021 № 62645);</w:t>
      </w:r>
    </w:p>
    <w:p w:rsidR="004479B0" w:rsidRPr="004479B0" w:rsidRDefault="004479B0" w:rsidP="004479B0">
      <w:pPr>
        <w:pStyle w:val="ac"/>
        <w:ind w:firstLine="567"/>
        <w:jc w:val="both"/>
      </w:pPr>
      <w:r w:rsidRPr="004B4D85">
        <w:t>5.</w:t>
      </w:r>
      <w:r w:rsidRPr="004B4D85">
        <w:tab/>
        <w:t xml:space="preserve">Санитарные правила СП 2.4.3648-20 "Санитарно-эпидемиологические </w:t>
      </w:r>
      <w:r w:rsidRPr="004479B0">
        <w:t>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4479B0" w:rsidRPr="004479B0" w:rsidRDefault="004479B0" w:rsidP="004479B0">
      <w:pPr>
        <w:pStyle w:val="ac"/>
        <w:ind w:firstLine="567"/>
        <w:jc w:val="both"/>
        <w:rPr>
          <w:color w:val="000000"/>
        </w:rPr>
      </w:pPr>
      <w:r w:rsidRPr="004479B0">
        <w:t>6.</w:t>
      </w:r>
      <w:r w:rsidRPr="004479B0">
        <w:tab/>
        <w:t>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</w:r>
      <w:r w:rsidRPr="004479B0">
        <w:rPr>
          <w:color w:val="000000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479B0">
        <w:rPr>
          <w:color w:val="000000"/>
        </w:rPr>
        <w:t>коронавирусной</w:t>
      </w:r>
      <w:proofErr w:type="spellEnd"/>
      <w:r w:rsidRPr="004479B0">
        <w:rPr>
          <w:color w:val="000000"/>
        </w:rPr>
        <w:t xml:space="preserve"> инфекции (СOVOD-19)»;</w:t>
      </w:r>
    </w:p>
    <w:p w:rsidR="004479B0" w:rsidRPr="004479B0" w:rsidRDefault="004479B0" w:rsidP="004479B0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4479B0">
        <w:rPr>
          <w:rFonts w:ascii="Times New Roman" w:hAnsi="Times New Roman"/>
          <w:color w:val="000000"/>
        </w:rPr>
        <w:t>7.</w:t>
      </w:r>
      <w:r w:rsidRPr="004479B0">
        <w:rPr>
          <w:rFonts w:ascii="Times New Roman" w:hAnsi="Times New Roman"/>
          <w:bCs/>
          <w:color w:val="000000"/>
        </w:rPr>
        <w:t xml:space="preserve"> </w:t>
      </w:r>
      <w:r w:rsidRPr="004479B0">
        <w:rPr>
          <w:rFonts w:ascii="Times New Roman" w:hAnsi="Times New Roman"/>
          <w:color w:val="000000"/>
        </w:rPr>
        <w:t xml:space="preserve"> Основное содержание авторской программы полностью нашло отражение в данной рабочей программе.</w:t>
      </w:r>
    </w:p>
    <w:p w:rsidR="0066530D" w:rsidRPr="004479B0" w:rsidRDefault="004479B0" w:rsidP="0083400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4479B0">
        <w:rPr>
          <w:rFonts w:ascii="Times New Roman" w:hAnsi="Times New Roman"/>
        </w:rPr>
        <w:t xml:space="preserve">8. </w:t>
      </w:r>
      <w:proofErr w:type="gramStart"/>
      <w:r w:rsidRPr="004479B0">
        <w:rPr>
          <w:rFonts w:ascii="Times New Roman" w:hAnsi="Times New Roman"/>
        </w:rPr>
        <w:t>Авторской</w:t>
      </w:r>
      <w:r w:rsidR="0066530D" w:rsidRPr="004479B0">
        <w:rPr>
          <w:rFonts w:ascii="Times New Roman" w:hAnsi="Times New Roman"/>
        </w:rPr>
        <w:t xml:space="preserve"> программы А.А. Плешакова «Окружающий мир» («Школа России».</w:t>
      </w:r>
      <w:proofErr w:type="gramEnd"/>
      <w:r w:rsidR="0066530D" w:rsidRPr="004479B0">
        <w:rPr>
          <w:rFonts w:ascii="Times New Roman" w:hAnsi="Times New Roman"/>
        </w:rPr>
        <w:t xml:space="preserve"> Концепция и программы для начальных классов. В 2 частях. </w:t>
      </w:r>
      <w:proofErr w:type="gramStart"/>
      <w:r w:rsidR="0066530D" w:rsidRPr="004479B0">
        <w:rPr>
          <w:rFonts w:ascii="Times New Roman" w:hAnsi="Times New Roman"/>
        </w:rPr>
        <w:t xml:space="preserve">Москва,  «Просвещение», 20017 г.), приказа Министерства образования и науки Российской Федерации от 24 декабря 2010 г. года № N 2080 </w:t>
      </w:r>
      <w:proofErr w:type="gramEnd"/>
    </w:p>
    <w:p w:rsidR="0066530D" w:rsidRPr="00B7270C" w:rsidRDefault="0066530D" w:rsidP="0083400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B7270C">
        <w:rPr>
          <w:rFonts w:ascii="Times New Roman" w:hAnsi="Times New Roman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66530D" w:rsidRPr="00B7270C" w:rsidRDefault="0066530D" w:rsidP="00834001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</w:rPr>
        <w:t>Цели</w:t>
      </w:r>
      <w:r w:rsidRPr="00B7270C">
        <w:rPr>
          <w:rFonts w:ascii="Times New Roman" w:hAnsi="Times New Roman"/>
          <w:b/>
          <w:i/>
          <w:sz w:val="24"/>
          <w:szCs w:val="24"/>
        </w:rPr>
        <w:t xml:space="preserve"> изучения курса: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B7270C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lastRenderedPageBreak/>
        <w:t>— духовно-нравственное развитие и воспитание личности гражданина России в условиях культурного и конфессиональ</w:t>
      </w:r>
      <w:r w:rsidRPr="00B7270C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66530D" w:rsidRPr="00B7270C" w:rsidRDefault="0066530D" w:rsidP="00834001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 w:rsidRPr="00B7270C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B7270C">
        <w:rPr>
          <w:rFonts w:ascii="Times New Roman" w:hAnsi="Times New Roman"/>
          <w:b/>
          <w:i/>
          <w:sz w:val="24"/>
          <w:szCs w:val="24"/>
        </w:rPr>
        <w:t xml:space="preserve"> курса: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B7270C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B7270C">
        <w:rPr>
          <w:rFonts w:ascii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B7270C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7270C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7270C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B7270C">
        <w:rPr>
          <w:rFonts w:ascii="Times New Roman" w:hAnsi="Times New Roman"/>
          <w:sz w:val="24"/>
          <w:szCs w:val="24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B7270C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7270C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7270C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7270C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B7270C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7270C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7270C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7270C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B7270C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Значение курса состоит также в том, что в ходе его из</w:t>
      </w:r>
      <w:r w:rsidRPr="00B7270C">
        <w:rPr>
          <w:rFonts w:ascii="Times New Roman" w:hAnsi="Times New Roman"/>
          <w:sz w:val="24"/>
          <w:szCs w:val="24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</w:t>
      </w:r>
      <w:r w:rsidRPr="00B7270C">
        <w:rPr>
          <w:rFonts w:ascii="Times New Roman" w:hAnsi="Times New Roman"/>
          <w:sz w:val="24"/>
          <w:szCs w:val="24"/>
        </w:rPr>
        <w:lastRenderedPageBreak/>
        <w:t>возмож</w:t>
      </w:r>
      <w:r w:rsidRPr="00B7270C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B7270C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7270C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B7270C">
        <w:rPr>
          <w:rFonts w:ascii="Times New Roman" w:hAnsi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7270C">
        <w:rPr>
          <w:rFonts w:ascii="Times New Roman" w:hAnsi="Times New Roman"/>
          <w:sz w:val="24"/>
          <w:szCs w:val="24"/>
        </w:rPr>
        <w:t>природо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B7270C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B7270C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7270C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7270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</w:t>
      </w:r>
      <w:r w:rsidRPr="00B7270C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7270C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7270C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B7270C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:rsidR="0066530D" w:rsidRPr="00B7270C" w:rsidRDefault="0066530D" w:rsidP="00834001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>Общая характеристика курса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2) идея целостности мира;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3) идея уважения к миру.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B7270C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B7270C">
        <w:rPr>
          <w:rFonts w:ascii="Times New Roman" w:hAnsi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B7270C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7270C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7270C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B7270C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7270C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7270C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7270C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7270C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B7270C"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B7270C">
        <w:rPr>
          <w:rFonts w:ascii="Times New Roman" w:hAnsi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B7270C">
        <w:rPr>
          <w:rFonts w:ascii="Times New Roman" w:hAnsi="Times New Roman"/>
          <w:sz w:val="24"/>
          <w:szCs w:val="24"/>
        </w:rPr>
        <w:t>са</w:t>
      </w:r>
      <w:r w:rsidRPr="00B7270C">
        <w:rPr>
          <w:rFonts w:ascii="Times New Roman" w:hAnsi="Times New Roman"/>
          <w:sz w:val="24"/>
          <w:szCs w:val="24"/>
        </w:rPr>
        <w:softHyphen/>
        <w:t>моценности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B7270C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B7270C">
        <w:rPr>
          <w:rFonts w:ascii="Times New Roman" w:hAnsi="Times New Roman"/>
          <w:sz w:val="24"/>
          <w:szCs w:val="24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</w:t>
      </w:r>
      <w:r w:rsidRPr="00B7270C">
        <w:rPr>
          <w:rFonts w:ascii="Times New Roman" w:hAnsi="Times New Roman"/>
          <w:sz w:val="24"/>
          <w:szCs w:val="24"/>
        </w:rPr>
        <w:lastRenderedPageBreak/>
        <w:t>единую информационно-об</w:t>
      </w:r>
      <w:r w:rsidRPr="00B7270C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7270C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7270C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B7270C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B7270C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B7270C">
        <w:rPr>
          <w:rFonts w:ascii="Times New Roman" w:hAnsi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7270C">
        <w:rPr>
          <w:rFonts w:ascii="Times New Roman" w:hAnsi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B7270C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7270C"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7270C"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6530D" w:rsidRPr="00B7270C" w:rsidRDefault="0066530D" w:rsidP="00834001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>Ценностные ориентиры курса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B7270C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B7270C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B7270C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B7270C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B7270C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7270C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B7270C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lastRenderedPageBreak/>
        <w:t>• Здоровый образ жизни в единстве составляющих: здо</w:t>
      </w:r>
      <w:r w:rsidRPr="00B7270C">
        <w:rPr>
          <w:rFonts w:ascii="Times New Roman" w:hAnsi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B7270C">
        <w:rPr>
          <w:rFonts w:ascii="Times New Roman" w:hAnsi="Times New Roman"/>
          <w:sz w:val="24"/>
          <w:szCs w:val="24"/>
        </w:rPr>
        <w:softHyphen/>
        <w:t>ственное.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B7270C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66530D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</w:p>
    <w:p w:rsidR="0066530D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4A45A6">
        <w:rPr>
          <w:rFonts w:ascii="Times New Roman" w:hAnsi="Times New Roman"/>
          <w:b/>
          <w:bCs/>
          <w:sz w:val="24"/>
          <w:szCs w:val="24"/>
        </w:rPr>
        <w:t xml:space="preserve">СОДЕРЖАНИЕ КУРСА </w:t>
      </w:r>
    </w:p>
    <w:p w:rsidR="0066530D" w:rsidRPr="00B7270C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На изучение курса «Окружающий мир»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B7270C">
        <w:rPr>
          <w:rFonts w:ascii="Times New Roman" w:hAnsi="Times New Roman"/>
          <w:sz w:val="24"/>
          <w:szCs w:val="24"/>
        </w:rPr>
        <w:t xml:space="preserve"> классе на</w:t>
      </w:r>
      <w:r w:rsidRPr="00B7270C">
        <w:rPr>
          <w:rFonts w:ascii="Times New Roman" w:hAnsi="Times New Roman"/>
          <w:sz w:val="24"/>
          <w:szCs w:val="24"/>
        </w:rPr>
        <w:softHyphen/>
        <w:t>чальной школы отводится 2ч в неделю —  68ч (34 учебные недели).</w:t>
      </w:r>
    </w:p>
    <w:p w:rsidR="0066530D" w:rsidRPr="004A45A6" w:rsidRDefault="0066530D" w:rsidP="0083400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45A6">
        <w:rPr>
          <w:rFonts w:ascii="Times New Roman" w:hAnsi="Times New Roman"/>
          <w:color w:val="000000"/>
          <w:sz w:val="24"/>
          <w:szCs w:val="24"/>
        </w:rPr>
        <w:t xml:space="preserve">В рабочей программе нашли отражение цели и задачи изучения окружающего мира на ступени основного общего образования, содержание тем учебного курса, планируемые результаты обучения (предметные, </w:t>
      </w:r>
      <w:proofErr w:type="spellStart"/>
      <w:r w:rsidRPr="004A45A6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A45A6">
        <w:rPr>
          <w:rFonts w:ascii="Times New Roman" w:hAnsi="Times New Roman"/>
          <w:color w:val="000000"/>
          <w:sz w:val="24"/>
          <w:szCs w:val="24"/>
        </w:rPr>
        <w:t xml:space="preserve"> и личностные), календарно-тематический план, перечень учебно-методического и материального обеспечения. В ней заложены возможности предусмотренного стандартом формирования у обучающихся </w:t>
      </w:r>
      <w:proofErr w:type="spellStart"/>
      <w:r w:rsidRPr="004A45A6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4A45A6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программе содержатся сведения о видах коллективной и индивидуальной деятельности, ориентированной на формирование УУД у обучающихся. </w:t>
      </w:r>
    </w:p>
    <w:p w:rsidR="0066530D" w:rsidRPr="004A45A6" w:rsidRDefault="0066530D" w:rsidP="0083400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45A6">
        <w:rPr>
          <w:rFonts w:ascii="Times New Roman" w:hAnsi="Times New Roman"/>
          <w:color w:val="000000"/>
          <w:sz w:val="24"/>
          <w:szCs w:val="24"/>
        </w:rPr>
        <w:t>Содержание предмета (курса) окружающего мира для 3 представлено в программе в виде следующих тематических блоков: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5A6">
        <w:rPr>
          <w:rFonts w:ascii="Times New Roman" w:hAnsi="Times New Roman"/>
          <w:b/>
          <w:color w:val="000000"/>
          <w:sz w:val="24"/>
          <w:szCs w:val="24"/>
        </w:rPr>
        <w:t xml:space="preserve"> «Как устроен мир»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5A6">
        <w:rPr>
          <w:rFonts w:ascii="Times New Roman" w:hAnsi="Times New Roman"/>
          <w:b/>
          <w:color w:val="000000"/>
          <w:sz w:val="24"/>
          <w:szCs w:val="24"/>
        </w:rPr>
        <w:t>«Эта удивительная природа»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5A6">
        <w:rPr>
          <w:rFonts w:ascii="Times New Roman" w:hAnsi="Times New Roman"/>
          <w:b/>
          <w:color w:val="000000"/>
          <w:sz w:val="24"/>
          <w:szCs w:val="24"/>
        </w:rPr>
        <w:t>«Мы и наше здоровье»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5A6">
        <w:rPr>
          <w:rFonts w:ascii="Times New Roman" w:hAnsi="Times New Roman"/>
          <w:b/>
          <w:color w:val="000000"/>
          <w:sz w:val="24"/>
          <w:szCs w:val="24"/>
        </w:rPr>
        <w:t>«Наша безопасность»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5A6">
        <w:rPr>
          <w:rFonts w:ascii="Times New Roman" w:hAnsi="Times New Roman"/>
          <w:b/>
          <w:color w:val="000000"/>
          <w:sz w:val="24"/>
          <w:szCs w:val="24"/>
        </w:rPr>
        <w:t>«Чему учит экономика»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45A6">
        <w:rPr>
          <w:rFonts w:ascii="Times New Roman" w:hAnsi="Times New Roman"/>
          <w:b/>
          <w:color w:val="000000"/>
          <w:sz w:val="24"/>
          <w:szCs w:val="24"/>
        </w:rPr>
        <w:t>«Путешествия по городам и странам»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4A45A6">
        <w:rPr>
          <w:rFonts w:ascii="Times New Roman" w:hAnsi="Times New Roman"/>
          <w:color w:val="000000"/>
          <w:sz w:val="24"/>
          <w:szCs w:val="24"/>
        </w:rPr>
        <w:t>Д</w:t>
      </w:r>
      <w:r w:rsidRPr="004A45A6">
        <w:rPr>
          <w:rFonts w:ascii="Times New Roman" w:hAnsi="Times New Roman"/>
          <w:snapToGrid w:val="0"/>
          <w:sz w:val="24"/>
          <w:szCs w:val="24"/>
        </w:rPr>
        <w:t xml:space="preserve">ля изучения окружающего мира в  3 классе используется  учебник Плешакова А.А. («Окружающий мир» Плешаков А.А. «Просвещение» - 2018 г.)  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4A45A6">
        <w:rPr>
          <w:rFonts w:ascii="Times New Roman" w:hAnsi="Times New Roman"/>
          <w:snapToGrid w:val="0"/>
          <w:sz w:val="24"/>
          <w:szCs w:val="24"/>
        </w:rPr>
        <w:t>Содержание учебника полностью соответствует ФГОС основного общего образования по окружающему миру.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2) идея целостности мира;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3) идея уважения к миру.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4A45A6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4A45A6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4A45A6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A45A6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 xml:space="preserve">Основными </w:t>
      </w:r>
      <w:r w:rsidRPr="004A45A6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A45A6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4A45A6">
        <w:rPr>
          <w:rFonts w:ascii="Times New Roman" w:hAnsi="Times New Roman"/>
          <w:sz w:val="24"/>
          <w:szCs w:val="24"/>
        </w:rPr>
        <w:softHyphen/>
        <w:t>ются: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4A45A6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A45A6">
        <w:rPr>
          <w:rFonts w:ascii="Times New Roman" w:hAnsi="Times New Roman"/>
          <w:sz w:val="24"/>
          <w:szCs w:val="24"/>
          <w:u w:val="single"/>
        </w:rPr>
        <w:t>Человек и природа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</w:t>
      </w:r>
      <w:r w:rsidRPr="004A45A6">
        <w:rPr>
          <w:rFonts w:ascii="Times New Roman" w:hAnsi="Times New Roman"/>
          <w:sz w:val="24"/>
          <w:szCs w:val="24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A45A6">
        <w:rPr>
          <w:rFonts w:ascii="Times New Roman" w:hAnsi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4A45A6">
        <w:rPr>
          <w:rFonts w:ascii="Times New Roman" w:hAnsi="Times New Roman"/>
          <w:sz w:val="24"/>
          <w:szCs w:val="24"/>
        </w:rPr>
        <w:softHyphen/>
        <w:t>зание погоды и его значение в жизни людей.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Почва, её состав, значение для живой природы и для хозяй</w:t>
      </w:r>
      <w:r w:rsidRPr="004A45A6">
        <w:rPr>
          <w:rFonts w:ascii="Times New Roman" w:hAnsi="Times New Roman"/>
          <w:sz w:val="24"/>
          <w:szCs w:val="24"/>
        </w:rPr>
        <w:softHyphen/>
        <w:t>ственной жизни человека.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4A45A6">
        <w:rPr>
          <w:rFonts w:ascii="Times New Roman" w:hAnsi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A45A6">
        <w:rPr>
          <w:rFonts w:ascii="Times New Roman" w:hAnsi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A45A6">
        <w:rPr>
          <w:rFonts w:ascii="Times New Roman" w:hAnsi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4A45A6">
        <w:rPr>
          <w:rFonts w:ascii="Times New Roman" w:hAnsi="Times New Roman"/>
          <w:sz w:val="24"/>
          <w:szCs w:val="24"/>
        </w:rPr>
        <w:softHyphen/>
        <w:t xml:space="preserve">собы их решения. Правила поведения в природе. Охрана природных богатств: воды, воздуха, полезных ископаемых, </w:t>
      </w:r>
      <w:r w:rsidRPr="004A45A6">
        <w:rPr>
          <w:rFonts w:ascii="Times New Roman" w:hAnsi="Times New Roman"/>
          <w:sz w:val="24"/>
          <w:szCs w:val="24"/>
        </w:rPr>
        <w:lastRenderedPageBreak/>
        <w:t>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A45A6">
        <w:rPr>
          <w:rFonts w:ascii="Times New Roman" w:hAnsi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Всемирное наследие. Международная Красная книга. Между</w:t>
      </w:r>
      <w:r w:rsidRPr="004A45A6">
        <w:rPr>
          <w:rFonts w:ascii="Times New Roman" w:hAnsi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4A45A6">
        <w:rPr>
          <w:rFonts w:ascii="Times New Roman" w:hAnsi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4A45A6">
        <w:rPr>
          <w:rFonts w:ascii="Times New Roman" w:hAnsi="Times New Roman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4A45A6">
        <w:rPr>
          <w:rFonts w:ascii="Times New Roman" w:hAnsi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A45A6">
        <w:rPr>
          <w:rFonts w:ascii="Times New Roman" w:hAnsi="Times New Roman"/>
          <w:sz w:val="24"/>
          <w:szCs w:val="24"/>
        </w:rPr>
        <w:softHyphen/>
        <w:t>жительное отношение к людям с ограниченными возмож</w:t>
      </w:r>
      <w:r w:rsidRPr="004A45A6">
        <w:rPr>
          <w:rFonts w:ascii="Times New Roman" w:hAnsi="Times New Roman"/>
          <w:sz w:val="24"/>
          <w:szCs w:val="24"/>
        </w:rPr>
        <w:softHyphen/>
        <w:t>ностями здоровья.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A45A6">
        <w:rPr>
          <w:rFonts w:ascii="Times New Roman" w:hAnsi="Times New Roman"/>
          <w:sz w:val="24"/>
          <w:szCs w:val="24"/>
          <w:u w:val="single"/>
        </w:rPr>
        <w:t>Человек и общество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Общество — совокупность людей, которые объединены об</w:t>
      </w:r>
      <w:r w:rsidRPr="004A45A6">
        <w:rPr>
          <w:rFonts w:ascii="Times New Roman" w:hAnsi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4A45A6">
        <w:rPr>
          <w:rFonts w:ascii="Times New Roman" w:hAnsi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Наша Родина — Россия, Российская Федерация. Ценност</w:t>
      </w:r>
      <w:r w:rsidRPr="004A45A6">
        <w:rPr>
          <w:rFonts w:ascii="Times New Roman" w:hAnsi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4A45A6">
        <w:rPr>
          <w:rFonts w:ascii="Times New Roman" w:hAnsi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A45A6">
        <w:rPr>
          <w:rFonts w:ascii="Times New Roman" w:hAnsi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</w:t>
      </w:r>
      <w:r w:rsidRPr="004A45A6">
        <w:rPr>
          <w:rFonts w:ascii="Times New Roman" w:hAnsi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4A45A6">
        <w:rPr>
          <w:rFonts w:ascii="Times New Roman" w:hAnsi="Times New Roman"/>
          <w:sz w:val="24"/>
          <w:szCs w:val="24"/>
        </w:rPr>
        <w:softHyphen/>
        <w:t>ственное благополучие граждан.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 xml:space="preserve">Святыни городов России. 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4A45A6">
        <w:rPr>
          <w:rFonts w:ascii="Times New Roman" w:hAnsi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A45A6">
        <w:rPr>
          <w:rFonts w:ascii="Times New Roman" w:hAnsi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4A45A6">
        <w:rPr>
          <w:rFonts w:ascii="Times New Roman" w:hAnsi="Times New Roman"/>
          <w:sz w:val="24"/>
          <w:szCs w:val="24"/>
        </w:rPr>
        <w:softHyphen/>
        <w:t>чательности; музеи, театры, спортивные комплексы и пр. Осо</w:t>
      </w:r>
      <w:r w:rsidRPr="004A45A6">
        <w:rPr>
          <w:rFonts w:ascii="Times New Roman" w:hAnsi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lastRenderedPageBreak/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A45A6">
        <w:rPr>
          <w:rFonts w:ascii="Times New Roman" w:hAnsi="Times New Roman"/>
          <w:sz w:val="24"/>
          <w:szCs w:val="24"/>
        </w:rPr>
        <w:softHyphen/>
        <w:t>рико-культурного наследия своего края.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</w:t>
      </w:r>
      <w:r w:rsidRPr="004A45A6">
        <w:rPr>
          <w:rFonts w:ascii="Times New Roman" w:hAnsi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4A45A6">
        <w:rPr>
          <w:rFonts w:ascii="Times New Roman" w:hAnsi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A45A6">
        <w:rPr>
          <w:rFonts w:ascii="Times New Roman" w:hAnsi="Times New Roman"/>
          <w:sz w:val="24"/>
          <w:szCs w:val="24"/>
          <w:u w:val="single"/>
        </w:rPr>
        <w:t>Правила безопасной жизни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A45A6">
        <w:rPr>
          <w:rFonts w:ascii="Times New Roman" w:hAnsi="Times New Roman"/>
          <w:sz w:val="24"/>
          <w:szCs w:val="24"/>
        </w:rPr>
        <w:softHyphen/>
        <w:t>греве.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4A45A6">
        <w:rPr>
          <w:rFonts w:ascii="Times New Roman" w:hAnsi="Times New Roman"/>
          <w:sz w:val="24"/>
          <w:szCs w:val="24"/>
        </w:rPr>
        <w:softHyphen/>
        <w:t>комыми людьми.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Правила безопасного поведения в природе. Правила безопас</w:t>
      </w:r>
      <w:r w:rsidRPr="004A45A6">
        <w:rPr>
          <w:rFonts w:ascii="Times New Roman" w:hAnsi="Times New Roman"/>
          <w:sz w:val="24"/>
          <w:szCs w:val="24"/>
        </w:rPr>
        <w:softHyphen/>
        <w:t>ности при обращении с кошкой и собакой.</w:t>
      </w:r>
    </w:p>
    <w:p w:rsidR="0066530D" w:rsidRPr="004A45A6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66530D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45A6">
        <w:rPr>
          <w:rFonts w:ascii="Times New Roman" w:hAnsi="Times New Roman"/>
          <w:sz w:val="24"/>
          <w:szCs w:val="24"/>
        </w:rPr>
        <w:t>Забота о здоровье и безопасности окружающих людей — нрав</w:t>
      </w:r>
      <w:r w:rsidRPr="004A45A6">
        <w:rPr>
          <w:rFonts w:ascii="Times New Roman" w:hAnsi="Times New Roman"/>
          <w:sz w:val="24"/>
          <w:szCs w:val="24"/>
        </w:rPr>
        <w:softHyphen/>
        <w:t>ственный долг каждого человека.</w:t>
      </w:r>
    </w:p>
    <w:p w:rsidR="0066530D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30D" w:rsidRDefault="0066530D" w:rsidP="00DB29D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29DB">
        <w:rPr>
          <w:rFonts w:ascii="Times New Roman" w:hAnsi="Times New Roman"/>
          <w:sz w:val="24"/>
          <w:szCs w:val="24"/>
        </w:rPr>
        <w:t xml:space="preserve"> I четверти 202</w:t>
      </w:r>
      <w:r>
        <w:rPr>
          <w:rFonts w:ascii="Times New Roman" w:hAnsi="Times New Roman"/>
          <w:sz w:val="24"/>
          <w:szCs w:val="24"/>
        </w:rPr>
        <w:t>1</w:t>
      </w:r>
      <w:r w:rsidRPr="00DB29D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DB29DB"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>при изучении</w:t>
      </w:r>
      <w:r w:rsidRPr="00DB29DB">
        <w:rPr>
          <w:rFonts w:ascii="Times New Roman" w:hAnsi="Times New Roman"/>
          <w:sz w:val="24"/>
          <w:szCs w:val="24"/>
        </w:rPr>
        <w:t xml:space="preserve"> каждой темы</w:t>
      </w:r>
      <w:r>
        <w:rPr>
          <w:rFonts w:ascii="Times New Roman" w:hAnsi="Times New Roman"/>
          <w:sz w:val="24"/>
          <w:szCs w:val="24"/>
        </w:rPr>
        <w:t xml:space="preserve"> по курсу «Окружающий мир»</w:t>
      </w:r>
      <w:r w:rsidRPr="00DB2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DB29DB">
        <w:rPr>
          <w:rFonts w:ascii="Times New Roman" w:hAnsi="Times New Roman"/>
          <w:sz w:val="24"/>
          <w:szCs w:val="24"/>
        </w:rPr>
        <w:t>органично сочетать с повторением вопросов, изученных ранее.</w:t>
      </w:r>
      <w:r>
        <w:rPr>
          <w:rFonts w:ascii="Times New Roman" w:hAnsi="Times New Roman"/>
          <w:sz w:val="24"/>
          <w:szCs w:val="24"/>
        </w:rPr>
        <w:t xml:space="preserve"> Предусмотрено включение</w:t>
      </w:r>
      <w:r w:rsidRPr="00DB29DB">
        <w:rPr>
          <w:rFonts w:ascii="Times New Roman" w:hAnsi="Times New Roman"/>
          <w:sz w:val="24"/>
          <w:szCs w:val="24"/>
        </w:rPr>
        <w:t xml:space="preserve"> в содержа</w:t>
      </w:r>
      <w:r>
        <w:rPr>
          <w:rFonts w:ascii="Times New Roman" w:hAnsi="Times New Roman"/>
          <w:sz w:val="24"/>
          <w:szCs w:val="24"/>
        </w:rPr>
        <w:t>ние урока, а также рекомендации</w:t>
      </w:r>
      <w:r w:rsidRPr="00DB29DB">
        <w:rPr>
          <w:rFonts w:ascii="Times New Roman" w:hAnsi="Times New Roman"/>
          <w:sz w:val="24"/>
          <w:szCs w:val="24"/>
        </w:rPr>
        <w:t xml:space="preserve"> обучающимся для самостоятельного изучения (по желанию) видеоматериал</w:t>
      </w:r>
      <w:r>
        <w:rPr>
          <w:rFonts w:ascii="Times New Roman" w:hAnsi="Times New Roman"/>
          <w:sz w:val="24"/>
          <w:szCs w:val="24"/>
        </w:rPr>
        <w:t>ов, познавательной</w:t>
      </w:r>
      <w:r w:rsidRPr="00DB29DB">
        <w:rPr>
          <w:rFonts w:ascii="Times New Roman" w:hAnsi="Times New Roman"/>
          <w:sz w:val="24"/>
          <w:szCs w:val="24"/>
        </w:rPr>
        <w:t xml:space="preserve"> литератур</w:t>
      </w:r>
      <w:r>
        <w:rPr>
          <w:rFonts w:ascii="Times New Roman" w:hAnsi="Times New Roman"/>
          <w:sz w:val="24"/>
          <w:szCs w:val="24"/>
        </w:rPr>
        <w:t>ы, телепередач и электронных образовательных ресурсов</w:t>
      </w:r>
      <w:r w:rsidRPr="00DB29DB">
        <w:rPr>
          <w:rFonts w:ascii="Times New Roman" w:hAnsi="Times New Roman"/>
          <w:sz w:val="24"/>
          <w:szCs w:val="24"/>
        </w:rPr>
        <w:t xml:space="preserve"> по соответствующим темам.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993"/>
        <w:gridCol w:w="6796"/>
      </w:tblGrid>
      <w:tr w:rsidR="0066530D" w:rsidRPr="002F0CB8" w:rsidTr="00DB29DB">
        <w:trPr>
          <w:trHeight w:val="877"/>
        </w:trPr>
        <w:tc>
          <w:tcPr>
            <w:tcW w:w="356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0CB8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053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0CB8">
              <w:rPr>
                <w:rFonts w:ascii="Times New Roman" w:hAnsi="Times New Roman"/>
                <w:iCs/>
                <w:sz w:val="24"/>
                <w:szCs w:val="24"/>
              </w:rPr>
              <w:t>Темы разделов</w:t>
            </w:r>
          </w:p>
        </w:tc>
        <w:tc>
          <w:tcPr>
            <w:tcW w:w="3591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Основные вопросы содержания и виды деятельности, направленные на повторение изученного во 2 классе</w:t>
            </w:r>
          </w:p>
        </w:tc>
      </w:tr>
      <w:tr w:rsidR="0066530D" w:rsidRPr="002F0CB8" w:rsidTr="00DB29DB">
        <w:trPr>
          <w:trHeight w:val="877"/>
        </w:trPr>
        <w:tc>
          <w:tcPr>
            <w:tcW w:w="356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0CB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3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 xml:space="preserve"> «Как устроен мир» </w:t>
            </w:r>
          </w:p>
        </w:tc>
        <w:tc>
          <w:tcPr>
            <w:tcW w:w="3591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Познакомить с учебником, тетрадь, основными задачами раздела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и стремиться ее </w:t>
            </w:r>
            <w:proofErr w:type="spellStart"/>
            <w:r w:rsidRPr="002F0CB8">
              <w:rPr>
                <w:rFonts w:ascii="Times New Roman" w:hAnsi="Times New Roman"/>
                <w:sz w:val="24"/>
                <w:szCs w:val="24"/>
              </w:rPr>
              <w:t>выполнитьУчить</w:t>
            </w:r>
            <w:proofErr w:type="spellEnd"/>
            <w:r w:rsidRPr="002F0CB8">
              <w:rPr>
                <w:rFonts w:ascii="Times New Roman" w:hAnsi="Times New Roman"/>
                <w:sz w:val="24"/>
                <w:szCs w:val="24"/>
              </w:rPr>
              <w:t xml:space="preserve"> распределять обязанности по проекту, презентовать проект, оценивать результаты работы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Учить определять место человека в мире. Характеризовать семью, народ, государство как части общества, рассказывать о своей стране и ее столице, пользоваться картой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Учить анализировать текст учебника с целью обнаружения взаимосвязей в природе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между </w:t>
            </w:r>
            <w:r w:rsidRPr="002F0CB8">
              <w:rPr>
                <w:rFonts w:ascii="Times New Roman" w:hAnsi="Times New Roman"/>
                <w:sz w:val="24"/>
                <w:szCs w:val="24"/>
              </w:rPr>
              <w:lastRenderedPageBreak/>
              <w:t>поведением людей, их деятельностью и состоянием окружающей среды</w:t>
            </w:r>
          </w:p>
        </w:tc>
      </w:tr>
      <w:tr w:rsidR="0066530D" w:rsidRPr="002F0CB8" w:rsidTr="00DB29DB">
        <w:trPr>
          <w:trHeight w:val="877"/>
        </w:trPr>
        <w:tc>
          <w:tcPr>
            <w:tcW w:w="356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F0CB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53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 xml:space="preserve">«Эта удивительная природа </w:t>
            </w:r>
          </w:p>
        </w:tc>
        <w:tc>
          <w:tcPr>
            <w:tcW w:w="3591" w:type="pct"/>
          </w:tcPr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Учить классифицировать тела и вещества, приводить примеры естественных и искусственных тел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 xml:space="preserve">Наблюдать и характеризовать свойства поваренной соли, сахара, крахмала. Ставить опыты по определению крахмала в продуктах 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Исследовать с помощью опытов свойства воздуха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Исследовать и объяснять свойства воды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Высказывать предположения о состояниях воды в природе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Высказывать предположения о том, зачем надо беречь воду.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Высказывать предположения о причинах разрушения горных пород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Исследовать состав почвы в ходе учебного эксперимента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Учиться классифицировать растения, характеризовать группы растений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Выявлять сходство и различие процессов питания и дыхания растений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Характеризовать условия, необходимые для размножения растений и их распространения.</w:t>
            </w:r>
          </w:p>
          <w:p w:rsidR="0066530D" w:rsidRPr="002F0CB8" w:rsidRDefault="0066530D" w:rsidP="00DB2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CB8">
              <w:rPr>
                <w:rFonts w:ascii="Times New Roman" w:hAnsi="Times New Roman"/>
                <w:sz w:val="24"/>
                <w:szCs w:val="24"/>
              </w:rPr>
              <w:t>Актуализировать сведения об исчезающих и редких растениях</w:t>
            </w:r>
          </w:p>
        </w:tc>
      </w:tr>
    </w:tbl>
    <w:p w:rsidR="0066530D" w:rsidRDefault="0066530D" w:rsidP="00DB29D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30D" w:rsidRPr="004A45A6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E52"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36E5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Освоение курса «Окружающий мир» вносит существенный вклад в формирование следующих навыков: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1) принятие и освоение социальной роли обучающегося, развитие мотивов учебной деятельности и формирование лич</w:t>
      </w:r>
      <w:r w:rsidRPr="00436E52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2) овладение начальными навыками адаптации в динамично изменяющемся и развивающемся мире;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</w:t>
      </w:r>
      <w:r w:rsidRPr="00436E52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436E52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5) развитие навыков сотрудничества со взрослыми и свер</w:t>
      </w:r>
      <w:r w:rsidRPr="00436E52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6E52">
        <w:rPr>
          <w:rFonts w:ascii="Times New Roman" w:hAnsi="Times New Roman"/>
          <w:b/>
          <w:sz w:val="24"/>
          <w:szCs w:val="24"/>
        </w:rPr>
        <w:t>Обучающийся получит возможность для формирования:</w:t>
      </w:r>
    </w:p>
    <w:p w:rsidR="0066530D" w:rsidRPr="00436E52" w:rsidRDefault="0066530D" w:rsidP="00834001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- основ российской гражданской иден</w:t>
      </w:r>
      <w:r w:rsidRPr="00436E52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36E52">
        <w:rPr>
          <w:rFonts w:ascii="Times New Roman" w:hAnsi="Times New Roman"/>
          <w:sz w:val="24"/>
          <w:szCs w:val="24"/>
        </w:rPr>
        <w:softHyphen/>
        <w:t>тации;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- целостного, социально ориентированного взгляда на мир в его органичном единстве и разнообразии при</w:t>
      </w:r>
      <w:r w:rsidRPr="00436E52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- эстетических потребностей, ценностей и чувств;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lastRenderedPageBreak/>
        <w:t>- уважительного отношения к иному мне</w:t>
      </w:r>
      <w:r w:rsidRPr="00436E52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 xml:space="preserve">- </w:t>
      </w:r>
      <w:r w:rsidRPr="00436E52">
        <w:rPr>
          <w:rFonts w:ascii="Times New Roman" w:hAnsi="Times New Roman"/>
          <w:iCs/>
          <w:sz w:val="24"/>
          <w:szCs w:val="24"/>
        </w:rPr>
        <w:t>интереса к изучению учебного предмета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- установки на безопасный, здоровый об</w:t>
      </w:r>
      <w:r w:rsidRPr="00436E52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436E52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436E52">
        <w:rPr>
          <w:rFonts w:ascii="Times New Roman" w:hAnsi="Times New Roman"/>
          <w:b/>
          <w:bCs/>
          <w:sz w:val="24"/>
          <w:szCs w:val="24"/>
        </w:rPr>
        <w:t xml:space="preserve"> результатов </w:t>
      </w:r>
      <w:r w:rsidRPr="00436E52">
        <w:rPr>
          <w:rFonts w:ascii="Times New Roman" w:hAnsi="Times New Roman"/>
          <w:sz w:val="24"/>
          <w:szCs w:val="24"/>
        </w:rPr>
        <w:t xml:space="preserve">начального образования. </w:t>
      </w:r>
    </w:p>
    <w:p w:rsidR="0066530D" w:rsidRDefault="0066530D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530D" w:rsidRPr="00436E52" w:rsidRDefault="0066530D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6E5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66530D" w:rsidRPr="00436E52" w:rsidRDefault="0066530D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6E52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66530D" w:rsidRPr="00436E52" w:rsidRDefault="0066530D" w:rsidP="0083400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</w:t>
      </w:r>
      <w:r w:rsidRPr="00436E52">
        <w:rPr>
          <w:rFonts w:ascii="Times New Roman" w:hAnsi="Times New Roman"/>
          <w:color w:val="000000"/>
          <w:sz w:val="24"/>
          <w:szCs w:val="24"/>
        </w:rPr>
        <w:t>: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планировать свои действия в течение урока;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66530D" w:rsidRPr="00436E52" w:rsidRDefault="0066530D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66530D" w:rsidRPr="00436E52" w:rsidRDefault="0066530D" w:rsidP="0083400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E52">
        <w:rPr>
          <w:rFonts w:ascii="Times New Roman" w:hAnsi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66530D" w:rsidRPr="00436E52" w:rsidRDefault="0066530D" w:rsidP="00834001">
      <w:pPr>
        <w:numPr>
          <w:ilvl w:val="0"/>
          <w:numId w:val="2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iCs/>
          <w:kern w:val="3"/>
          <w:sz w:val="24"/>
          <w:szCs w:val="24"/>
          <w:lang w:eastAsia="zh-CN" w:bidi="hi-IN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66530D" w:rsidRPr="00436E52" w:rsidRDefault="0066530D" w:rsidP="00834001">
      <w:pPr>
        <w:numPr>
          <w:ilvl w:val="0"/>
          <w:numId w:val="2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iCs/>
          <w:kern w:val="3"/>
          <w:sz w:val="24"/>
          <w:szCs w:val="24"/>
          <w:lang w:eastAsia="zh-CN" w:bidi="hi-IN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66530D" w:rsidRPr="00436E52" w:rsidRDefault="0066530D" w:rsidP="00834001">
      <w:pPr>
        <w:numPr>
          <w:ilvl w:val="0"/>
          <w:numId w:val="2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iCs/>
          <w:kern w:val="3"/>
          <w:sz w:val="24"/>
          <w:szCs w:val="24"/>
          <w:lang w:eastAsia="zh-CN" w:bidi="hi-IN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66530D" w:rsidRPr="00436E52" w:rsidRDefault="0066530D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6E52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66530D" w:rsidRPr="00436E52" w:rsidRDefault="0066530D" w:rsidP="0083400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сравнивать объекты по различным признакам;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lastRenderedPageBreak/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66530D" w:rsidRPr="00436E52" w:rsidRDefault="0066530D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66530D" w:rsidRPr="00436E52" w:rsidRDefault="0066530D" w:rsidP="00834001">
      <w:pPr>
        <w:shd w:val="clear" w:color="auto" w:fill="FFFFFF"/>
        <w:spacing w:after="0" w:line="276" w:lineRule="auto"/>
        <w:ind w:left="720" w:hanging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E52">
        <w:rPr>
          <w:rFonts w:ascii="Times New Roman" w:hAnsi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самостоятельно осуществлять поиск и выделять существенную информацию из литературы разных типов (справочной и научно-познавательной) для выполнения учебных и поисково-творческих заданий.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530D" w:rsidRPr="00436E52" w:rsidRDefault="0066530D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36E52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66530D" w:rsidRPr="00436E52" w:rsidRDefault="0066530D" w:rsidP="0083400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 xml:space="preserve">готовить сообщения, </w:t>
      </w:r>
      <w:proofErr w:type="spellStart"/>
      <w:r w:rsidRPr="00436E52">
        <w:rPr>
          <w:rFonts w:ascii="Times New Roman" w:hAnsi="Times New Roman"/>
          <w:color w:val="000000"/>
          <w:sz w:val="24"/>
          <w:szCs w:val="24"/>
        </w:rPr>
        <w:t>фоторассказы</w:t>
      </w:r>
      <w:proofErr w:type="spellEnd"/>
      <w:r w:rsidRPr="00436E52">
        <w:rPr>
          <w:rFonts w:ascii="Times New Roman" w:hAnsi="Times New Roman"/>
          <w:color w:val="000000"/>
          <w:sz w:val="24"/>
          <w:szCs w:val="24"/>
        </w:rPr>
        <w:t>, проекты с помощью взрослых;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составлять рассказ на заданную тему;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66530D" w:rsidRPr="00436E52" w:rsidRDefault="0066530D" w:rsidP="00834001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E52">
        <w:rPr>
          <w:rFonts w:ascii="Times New Roman" w:hAnsi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66530D" w:rsidRPr="00436E52" w:rsidRDefault="0066530D" w:rsidP="00834001">
      <w:pPr>
        <w:numPr>
          <w:ilvl w:val="0"/>
          <w:numId w:val="4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iCs/>
          <w:kern w:val="3"/>
          <w:sz w:val="24"/>
          <w:szCs w:val="24"/>
          <w:lang w:eastAsia="zh-CN" w:bidi="hi-IN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66530D" w:rsidRPr="00436E52" w:rsidRDefault="0066530D" w:rsidP="00834001">
      <w:pPr>
        <w:numPr>
          <w:ilvl w:val="0"/>
          <w:numId w:val="4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iCs/>
          <w:kern w:val="3"/>
          <w:sz w:val="24"/>
          <w:szCs w:val="24"/>
          <w:lang w:eastAsia="zh-CN" w:bidi="hi-IN"/>
        </w:rPr>
        <w:t xml:space="preserve"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 и </w:t>
      </w:r>
      <w:r w:rsidRPr="00436E52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оказывать в сотрудничестве необходимую взаимопомощь;</w:t>
      </w:r>
    </w:p>
    <w:p w:rsidR="0066530D" w:rsidRPr="00436E52" w:rsidRDefault="0066530D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6E52">
        <w:rPr>
          <w:rFonts w:ascii="Times New Roman" w:hAnsi="Times New Roman"/>
          <w:iCs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группе,</w:t>
      </w:r>
      <w:r w:rsidRPr="00436E52">
        <w:rPr>
          <w:rFonts w:ascii="Times New Roman" w:hAnsi="Times New Roman"/>
          <w:color w:val="000000"/>
          <w:sz w:val="24"/>
          <w:szCs w:val="24"/>
        </w:rPr>
        <w:t xml:space="preserve"> признавать свои ошибки, озвучивать их;</w:t>
      </w:r>
    </w:p>
    <w:p w:rsidR="0066530D" w:rsidRPr="00436E52" w:rsidRDefault="0066530D" w:rsidP="00834001">
      <w:pPr>
        <w:numPr>
          <w:ilvl w:val="0"/>
          <w:numId w:val="4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iCs/>
          <w:kern w:val="3"/>
          <w:sz w:val="24"/>
          <w:szCs w:val="24"/>
          <w:lang w:eastAsia="zh-CN" w:bidi="hi-IN"/>
        </w:rPr>
        <w:lastRenderedPageBreak/>
        <w:t>готовность конструктивно разрешать конфликты посредством учета интересов сторон и сотрудничества.</w:t>
      </w:r>
    </w:p>
    <w:p w:rsidR="0066530D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6E52">
        <w:rPr>
          <w:rFonts w:ascii="Times New Roman" w:hAnsi="Times New Roman"/>
          <w:sz w:val="24"/>
          <w:szCs w:val="24"/>
        </w:rPr>
        <w:t>При изучении курса «Окружающий мир» достигаются следу</w:t>
      </w:r>
      <w:r w:rsidRPr="00436E52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436E52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  <w:r w:rsidRPr="00436E52">
        <w:rPr>
          <w:rFonts w:ascii="Times New Roman" w:hAnsi="Times New Roman"/>
          <w:sz w:val="24"/>
          <w:szCs w:val="24"/>
        </w:rPr>
        <w:t xml:space="preserve"> 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E5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6530D" w:rsidRPr="00436E52" w:rsidRDefault="0066530D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36E52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различать внешность человека и его внутренний мир, наблюдать и описывать проявления внутреннего мира человека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классифицировать объекты природы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обнаруживать взаимосвязи в природе, между природой и человеком и изображать их с помощью моделей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различать тела, вещества, частицы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описывать изученные вещества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проводить наблюдения и ставить опыты, используя лабораторное оборудование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исследовать с помощью опытов свойства воздуха, воды, состав почвы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моделировать круговорот воды в природе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классифицировать растения и животных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устанавливать связь между строением и работой различных органов и систем органов человека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выполнять правила рационального питания, закаливания, предупреждения болезней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вырабатывать правильную осанку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правильно вести себя при пожаре, аварии водопровода, утечке газа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различать дорожные знаки разных групп, следовать их указаниям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понимать, что такое экологическая безопасность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различать отрасли экономики, обнаруживать взаимосвязи между ними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понимать роль денег в экономике, различать денежные единицы некоторых стран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объяснять, что такое государственный бюджет, осознавать необходимость уплаты налогов гражданами стран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понимать, как ведется хозяйство семьи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находить на карте города Золотого кольца России, приводить примеры достопримечательностей этих городов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находить на карте страны – соседи России и их столицы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приводить примеры достопримечательностей разных стран</w:t>
      </w:r>
    </w:p>
    <w:p w:rsidR="0066530D" w:rsidRPr="00436E52" w:rsidRDefault="0066530D" w:rsidP="00834001">
      <w:pPr>
        <w:shd w:val="clear" w:color="auto" w:fill="FFFFFF"/>
        <w:autoSpaceDE w:val="0"/>
        <w:adjustRightInd w:val="0"/>
        <w:spacing w:after="0"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36E52">
        <w:rPr>
          <w:rFonts w:ascii="Times New Roman" w:hAnsi="Times New Roman"/>
          <w:i/>
          <w:sz w:val="24"/>
          <w:szCs w:val="24"/>
        </w:rPr>
        <w:t>Обучающийся получит возможность научиться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самостоятельно оказывать первую помощь при несложных несчастных случаях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использовать знания о строении и жизнедеятельности организма  человека для сохранения и укрепления своего здоровья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понимать необходимость здорового образа жизни и соблюдать соответствующие правила 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lastRenderedPageBreak/>
        <w:t>пользоваться атласом – определителем для распознавания природных объектов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соблюдать правила безопасности на улицах и дорогах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понимать, какие места вокруг нас могут быть особенно опасны; предвидеть скрытую опасность и избегать её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соблюдать правила безопасного поведения в природе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соблюдать правила экологической безопасности в повседневной жизни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раскрывать роль экономики в нашей жизни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обнаруживать связи между экономикой и экологией, строить простейшие экологические прогнозы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осознавать необходимость бережного отношения к памятникам истории и культуры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самостоятельно использовать справочные издания, детскую литературу для поиска информации о человеке и обществе</w:t>
      </w:r>
    </w:p>
    <w:p w:rsidR="0066530D" w:rsidRPr="00436E52" w:rsidRDefault="0066530D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kern w:val="3"/>
          <w:sz w:val="24"/>
          <w:szCs w:val="24"/>
          <w:lang w:eastAsia="zh-CN" w:bidi="hi-IN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</w:t>
      </w:r>
    </w:p>
    <w:p w:rsidR="0066530D" w:rsidRDefault="0066530D" w:rsidP="00834001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530D" w:rsidRDefault="0066530D" w:rsidP="00834001">
      <w:pPr>
        <w:tabs>
          <w:tab w:val="left" w:pos="0"/>
        </w:tabs>
        <w:suppressAutoHyphens/>
        <w:autoSpaceDN w:val="0"/>
        <w:spacing w:after="0" w:line="276" w:lineRule="auto"/>
        <w:ind w:firstLine="567"/>
        <w:contextualSpacing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>УЧЕБНО-МЕТОДИЧЕСКОЕ ОБЕСПЕЧЕНИЕ РЕАЛИЗАЦИИ</w:t>
      </w:r>
    </w:p>
    <w:p w:rsidR="0066530D" w:rsidRPr="00436E52" w:rsidRDefault="0066530D" w:rsidP="00834001">
      <w:pPr>
        <w:tabs>
          <w:tab w:val="left" w:pos="0"/>
        </w:tabs>
        <w:suppressAutoHyphens/>
        <w:autoSpaceDN w:val="0"/>
        <w:spacing w:after="0" w:line="276" w:lineRule="auto"/>
        <w:ind w:firstLine="567"/>
        <w:contextualSpacing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b/>
          <w:kern w:val="3"/>
          <w:sz w:val="24"/>
          <w:szCs w:val="24"/>
          <w:lang w:eastAsia="zh-CN" w:bidi="hi-IN"/>
        </w:rPr>
        <w:t xml:space="preserve"> УЧЕБНОЙ ПРОГРАММЫ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1.Учебное оборудование: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а) технические средства (мультимедийный проектор, </w:t>
      </w:r>
      <w:proofErr w:type="spellStart"/>
      <w:r w:rsidRPr="00436E52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компьютер,электронное</w:t>
      </w:r>
      <w:proofErr w:type="spellEnd"/>
      <w:r w:rsidRPr="00436E52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приложение к учебнику)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>б) учебные  (столы, доска)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b/>
          <w:b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b/>
          <w:bCs/>
          <w:kern w:val="3"/>
          <w:sz w:val="24"/>
          <w:szCs w:val="24"/>
          <w:lang w:eastAsia="zh-CN" w:bidi="hi-IN"/>
        </w:rPr>
        <w:t>2. Собственно учебные средства: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1. А. А. </w:t>
      </w:r>
      <w:proofErr w:type="spellStart"/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Плешаков.Учебник</w:t>
      </w:r>
      <w:proofErr w:type="spellEnd"/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«Окружающий мир» в двух частях, часть 1. М., «Просвещение», 201</w:t>
      </w:r>
      <w: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6</w:t>
      </w: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год.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2. А. А. </w:t>
      </w:r>
      <w:proofErr w:type="spellStart"/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Плешаков.Учебник</w:t>
      </w:r>
      <w:proofErr w:type="spellEnd"/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«Окружающий мир» в двух частях, часть 2. М., «Просвещение», 201</w:t>
      </w:r>
      <w: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6</w:t>
      </w: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год.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3. А. А. Плешаков. « Рабочая тетрадь №1»  по русскому  языку.  М., «Просвещение», 2017год.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4. А. А. Плешаков. «Рабочая тетрадь №2»  по русскому  языку.  М., «Просвещение», 2017год.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5. А.А. Плешаков, </w:t>
      </w:r>
      <w:proofErr w:type="spellStart"/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С.А.Плешаков</w:t>
      </w:r>
      <w:proofErr w:type="spellEnd"/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. Проверочные работы по окружающему миру. 3 класс.</w:t>
      </w:r>
      <w:r w:rsidR="004479B0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М., «Просвещение», 2017год (электронный вариант</w:t>
      </w:r>
      <w:proofErr w:type="gramStart"/>
      <w:r w:rsidR="004479B0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0</w:t>
      </w:r>
      <w:proofErr w:type="gramEnd"/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b/>
          <w:bCs/>
          <w:kern w:val="3"/>
          <w:sz w:val="24"/>
          <w:szCs w:val="24"/>
          <w:lang w:eastAsia="zh-CN" w:bidi="hi-IN"/>
        </w:rPr>
        <w:t>3. Информационные материалы</w:t>
      </w:r>
      <w:r w:rsidRPr="00436E52">
        <w:rPr>
          <w:rFonts w:ascii="Times New Roman" w:eastAsia="Arial Unicode MS" w:hAnsi="Times New Roman"/>
          <w:bCs/>
          <w:kern w:val="3"/>
          <w:sz w:val="24"/>
          <w:szCs w:val="24"/>
          <w:lang w:eastAsia="zh-CN" w:bidi="hi-IN"/>
        </w:rPr>
        <w:t xml:space="preserve"> (программно-методическое обеспечение)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1. А. А. Плешаков. Методическое пособие к учебнику «Окружающий мир». М., «Просвещение», 2017 год.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2. «Школа России»: Программы для начальной школы. — М.: Просвещение, 201</w:t>
      </w:r>
      <w: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6</w:t>
      </w: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.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b/>
          <w:bCs/>
          <w:kern w:val="3"/>
          <w:sz w:val="24"/>
          <w:szCs w:val="24"/>
          <w:lang w:eastAsia="zh-CN" w:bidi="hi-IN"/>
        </w:rPr>
        <w:t>4. Дидактические материалы: (литература, развивающая познавательный интерес учащихся)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А. А. Плешаков «От земли до неба» атлас-определитель. М., «Просвещение», 201</w:t>
      </w:r>
      <w: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6</w:t>
      </w: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год.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А. А. Плешаков «Зелёные страницы». М., «Просвещение», 201</w:t>
      </w:r>
      <w: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6</w:t>
      </w: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год.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А. А. Плешаков «Великан на поляне». М., «Просвещение», 201</w:t>
      </w:r>
      <w: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6</w:t>
      </w: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 xml:space="preserve"> год. </w:t>
      </w:r>
    </w:p>
    <w:p w:rsidR="0066530D" w:rsidRPr="00436E52" w:rsidRDefault="0066530D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Научный дневник (вкладка в рабочей тетради)</w:t>
      </w:r>
      <w:bookmarkStart w:id="0" w:name="_GoBack"/>
      <w:bookmarkEnd w:id="0"/>
    </w:p>
    <w:sectPr w:rsidR="0066530D" w:rsidRPr="00436E52" w:rsidSect="004479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80A"/>
    <w:multiLevelType w:val="multilevel"/>
    <w:tmpl w:val="FCA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477D"/>
    <w:multiLevelType w:val="multilevel"/>
    <w:tmpl w:val="8E7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E272D"/>
    <w:multiLevelType w:val="hybridMultilevel"/>
    <w:tmpl w:val="64FA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115C"/>
    <w:multiLevelType w:val="hybridMultilevel"/>
    <w:tmpl w:val="E750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101F"/>
    <w:multiLevelType w:val="multilevel"/>
    <w:tmpl w:val="424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01"/>
    <w:rsid w:val="00001962"/>
    <w:rsid w:val="00062215"/>
    <w:rsid w:val="00107A46"/>
    <w:rsid w:val="001137D3"/>
    <w:rsid w:val="001246FD"/>
    <w:rsid w:val="002067CC"/>
    <w:rsid w:val="00231A76"/>
    <w:rsid w:val="00272B74"/>
    <w:rsid w:val="00292E7D"/>
    <w:rsid w:val="002A25FC"/>
    <w:rsid w:val="002F0CB8"/>
    <w:rsid w:val="00331E4E"/>
    <w:rsid w:val="00367AAB"/>
    <w:rsid w:val="00436E52"/>
    <w:rsid w:val="004479B0"/>
    <w:rsid w:val="00473DCE"/>
    <w:rsid w:val="004A371F"/>
    <w:rsid w:val="004A45A6"/>
    <w:rsid w:val="004E3E19"/>
    <w:rsid w:val="005545DA"/>
    <w:rsid w:val="00554827"/>
    <w:rsid w:val="00651306"/>
    <w:rsid w:val="0066530D"/>
    <w:rsid w:val="00674EA3"/>
    <w:rsid w:val="006849E7"/>
    <w:rsid w:val="007007A2"/>
    <w:rsid w:val="0077695F"/>
    <w:rsid w:val="00815035"/>
    <w:rsid w:val="00834001"/>
    <w:rsid w:val="008F5E7F"/>
    <w:rsid w:val="00901855"/>
    <w:rsid w:val="00916788"/>
    <w:rsid w:val="00935956"/>
    <w:rsid w:val="00937B69"/>
    <w:rsid w:val="00964EE7"/>
    <w:rsid w:val="009F6E27"/>
    <w:rsid w:val="00A64E1D"/>
    <w:rsid w:val="00AA3C0E"/>
    <w:rsid w:val="00B61639"/>
    <w:rsid w:val="00B7270C"/>
    <w:rsid w:val="00BB69ED"/>
    <w:rsid w:val="00BE3468"/>
    <w:rsid w:val="00C47E8B"/>
    <w:rsid w:val="00CD6D64"/>
    <w:rsid w:val="00D154D1"/>
    <w:rsid w:val="00D44B65"/>
    <w:rsid w:val="00D602B9"/>
    <w:rsid w:val="00DB29DB"/>
    <w:rsid w:val="00E75EC0"/>
    <w:rsid w:val="00E930FA"/>
    <w:rsid w:val="00EE21CB"/>
    <w:rsid w:val="00F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4001"/>
    <w:rPr>
      <w:lang w:eastAsia="en-US"/>
    </w:rPr>
  </w:style>
  <w:style w:type="paragraph" w:styleId="a4">
    <w:name w:val="List Paragraph"/>
    <w:basedOn w:val="a"/>
    <w:uiPriority w:val="99"/>
    <w:qFormat/>
    <w:rsid w:val="00834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7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5EC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E75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75E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75EC0"/>
    <w:rPr>
      <w:rFonts w:ascii="Times New Roman" w:hAnsi="Times New Roman"/>
      <w:color w:val="000000"/>
      <w:sz w:val="24"/>
      <w:szCs w:val="20"/>
    </w:rPr>
  </w:style>
  <w:style w:type="character" w:styleId="a9">
    <w:name w:val="annotation reference"/>
    <w:basedOn w:val="a0"/>
    <w:uiPriority w:val="99"/>
    <w:semiHidden/>
    <w:rsid w:val="008F5E7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8F5E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8F5E7F"/>
    <w:rPr>
      <w:rFonts w:cs="Times New Roman"/>
      <w:sz w:val="20"/>
      <w:szCs w:val="20"/>
    </w:rPr>
  </w:style>
  <w:style w:type="character" w:customStyle="1" w:styleId="normaltextrun">
    <w:name w:val="normaltextrun"/>
    <w:basedOn w:val="a0"/>
    <w:uiPriority w:val="99"/>
    <w:rsid w:val="007007A2"/>
    <w:rPr>
      <w:rFonts w:cs="Times New Roman"/>
    </w:rPr>
  </w:style>
  <w:style w:type="paragraph" w:customStyle="1" w:styleId="ac">
    <w:name w:val="Содержимое таблицы"/>
    <w:basedOn w:val="a"/>
    <w:rsid w:val="004479B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0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4001"/>
    <w:rPr>
      <w:lang w:eastAsia="en-US"/>
    </w:rPr>
  </w:style>
  <w:style w:type="paragraph" w:styleId="a4">
    <w:name w:val="List Paragraph"/>
    <w:basedOn w:val="a"/>
    <w:uiPriority w:val="99"/>
    <w:qFormat/>
    <w:rsid w:val="00834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7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5EC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E75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75E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75EC0"/>
    <w:rPr>
      <w:rFonts w:ascii="Times New Roman" w:hAnsi="Times New Roman"/>
      <w:color w:val="000000"/>
      <w:sz w:val="24"/>
      <w:szCs w:val="20"/>
    </w:rPr>
  </w:style>
  <w:style w:type="character" w:styleId="a9">
    <w:name w:val="annotation reference"/>
    <w:basedOn w:val="a0"/>
    <w:uiPriority w:val="99"/>
    <w:semiHidden/>
    <w:rsid w:val="008F5E7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8F5E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8F5E7F"/>
    <w:rPr>
      <w:rFonts w:cs="Times New Roman"/>
      <w:sz w:val="20"/>
      <w:szCs w:val="20"/>
    </w:rPr>
  </w:style>
  <w:style w:type="character" w:customStyle="1" w:styleId="normaltextrun">
    <w:name w:val="normaltextrun"/>
    <w:basedOn w:val="a0"/>
    <w:uiPriority w:val="99"/>
    <w:rsid w:val="007007A2"/>
    <w:rPr>
      <w:rFonts w:cs="Times New Roman"/>
    </w:rPr>
  </w:style>
  <w:style w:type="paragraph" w:customStyle="1" w:styleId="ac">
    <w:name w:val="Содержимое таблицы"/>
    <w:basedOn w:val="a"/>
    <w:rsid w:val="004479B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2020-09-03T04:58:00Z</cp:lastPrinted>
  <dcterms:created xsi:type="dcterms:W3CDTF">2021-09-10T07:16:00Z</dcterms:created>
  <dcterms:modified xsi:type="dcterms:W3CDTF">2021-09-10T07:16:00Z</dcterms:modified>
</cp:coreProperties>
</file>