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82" w:rsidRDefault="00843D82" w:rsidP="00843D82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Билеты для промежуточной аттестации по физике </w:t>
      </w:r>
      <w:r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843D82" w:rsidRDefault="00843D82" w:rsidP="00843D82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43D82" w:rsidRPr="00672BF4" w:rsidRDefault="00843D82" w:rsidP="00843D8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BF4">
        <w:rPr>
          <w:b/>
          <w:bCs/>
          <w:color w:val="000000"/>
          <w:sz w:val="28"/>
          <w:szCs w:val="28"/>
        </w:rPr>
        <w:t>Билет №</w:t>
      </w:r>
      <w:r w:rsidR="00B82C45">
        <w:rPr>
          <w:b/>
          <w:bCs/>
          <w:color w:val="000000"/>
          <w:sz w:val="28"/>
          <w:szCs w:val="28"/>
        </w:rPr>
        <w:t xml:space="preserve"> </w:t>
      </w:r>
      <w:r w:rsidRPr="00672BF4">
        <w:rPr>
          <w:b/>
          <w:bCs/>
          <w:color w:val="000000"/>
          <w:sz w:val="28"/>
          <w:szCs w:val="28"/>
        </w:rPr>
        <w:t>1.</w:t>
      </w:r>
    </w:p>
    <w:p w:rsidR="00843D82" w:rsidRPr="00843D82" w:rsidRDefault="00843D82" w:rsidP="00843D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положения молекулярно-кинетической теории и их опытные подтверждения. Тепловое движение. Температура.</w:t>
      </w:r>
    </w:p>
    <w:p w:rsidR="00FF180C" w:rsidRP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Задача на расчет КПД теплового двигателя.</w:t>
      </w:r>
      <w:r w:rsidR="00885BFE" w:rsidRPr="0084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D82" w:rsidRPr="00843D82" w:rsidRDefault="00843D82" w:rsidP="00843D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D82">
        <w:rPr>
          <w:rFonts w:ascii="Times New Roman" w:hAnsi="Times New Roman" w:cs="Times New Roman"/>
          <w:b/>
          <w:sz w:val="28"/>
          <w:szCs w:val="28"/>
        </w:rPr>
        <w:t>Билет № 2.</w:t>
      </w: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1. Внутренняя энергия и способы ее изменения. Примеры изменения внутренней энергии.</w:t>
      </w:r>
    </w:p>
    <w:p w:rsid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2. Задача на расчет количества теплоты, выделяемого проводником с током.</w:t>
      </w:r>
    </w:p>
    <w:p w:rsid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D82">
        <w:rPr>
          <w:rFonts w:ascii="Times New Roman" w:hAnsi="Times New Roman" w:cs="Times New Roman"/>
          <w:b/>
          <w:sz w:val="28"/>
          <w:szCs w:val="28"/>
        </w:rPr>
        <w:t>Билет № 3.</w:t>
      </w: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1. Количество теплоты. Удельная теплоёмкость вещества, физический смысл и единицы измерения. Формула для определения количества теплоты, выделяемого или поглощаемого при изменении температуры тела.</w:t>
      </w: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2. Задача на расчет мощности электрического тока.</w:t>
      </w:r>
    </w:p>
    <w:p w:rsid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D82">
        <w:rPr>
          <w:rFonts w:ascii="Times New Roman" w:hAnsi="Times New Roman" w:cs="Times New Roman"/>
          <w:b/>
          <w:sz w:val="28"/>
          <w:szCs w:val="28"/>
        </w:rPr>
        <w:t>Билет №</w:t>
      </w:r>
      <w:r w:rsidR="00B82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D82">
        <w:rPr>
          <w:rFonts w:ascii="Times New Roman" w:hAnsi="Times New Roman" w:cs="Times New Roman"/>
          <w:b/>
          <w:sz w:val="28"/>
          <w:szCs w:val="28"/>
        </w:rPr>
        <w:t>4.</w:t>
      </w: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1. Плавление и отвердевание кристаллических тел. Удельная теплота плавления и кристаллизации, физический смысл и единицы измерения. Объяснение процессов плавления и отвердевания на основе учения о молекулярном строении вещества. Формула для определения количества теплоты, выделяемого или поглощаемого при плавлении или отвердевании.</w:t>
      </w:r>
    </w:p>
    <w:p w:rsid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D82">
        <w:rPr>
          <w:rFonts w:ascii="Times New Roman" w:hAnsi="Times New Roman" w:cs="Times New Roman"/>
          <w:sz w:val="28"/>
          <w:szCs w:val="28"/>
        </w:rPr>
        <w:t>2. Задача на расчет работы электрического тока.</w:t>
      </w:r>
    </w:p>
    <w:p w:rsidR="00843D82" w:rsidRDefault="00843D82" w:rsidP="0084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D82" w:rsidRPr="00843D82" w:rsidRDefault="00843D82" w:rsidP="00843D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D82">
        <w:rPr>
          <w:rFonts w:ascii="Times New Roman" w:hAnsi="Times New Roman" w:cs="Times New Roman"/>
          <w:b/>
          <w:sz w:val="28"/>
          <w:szCs w:val="28"/>
        </w:rPr>
        <w:t>Билет №</w:t>
      </w:r>
      <w:r w:rsidR="00B82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D82">
        <w:rPr>
          <w:rFonts w:ascii="Times New Roman" w:hAnsi="Times New Roman" w:cs="Times New Roman"/>
          <w:b/>
          <w:sz w:val="28"/>
          <w:szCs w:val="28"/>
        </w:rPr>
        <w:t>5.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 xml:space="preserve">1. Парообразование и конденсация. Испарение и факторы, влияющие на скорость испарения. Объяснение процессов испарения и конденсации на основе учения о молекулярном строении вещества. </w:t>
      </w:r>
    </w:p>
    <w:p w:rsidR="00843D82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КПД электрического двигателя.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D82" w:rsidRPr="00B82C45" w:rsidRDefault="00843D82" w:rsidP="00843D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6.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Кипение. Отличие кипения от испарения. Удельная теплота парообразования, физический смысл и единицы измерения. Зависимость температуры кипения от атмосферного давления. Формула для определения количества теплоты, выделяемого или поглощаемого при испарении и конденсации.</w:t>
      </w:r>
    </w:p>
    <w:p w:rsidR="00843D82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расчет количества теплоты, выделяемого проводником с током.</w:t>
      </w:r>
    </w:p>
    <w:p w:rsidR="00D87AF5" w:rsidRDefault="00D87AF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2C45">
        <w:rPr>
          <w:rFonts w:ascii="Times New Roman" w:hAnsi="Times New Roman" w:cs="Times New Roman"/>
          <w:b/>
          <w:sz w:val="28"/>
          <w:szCs w:val="28"/>
        </w:rPr>
        <w:lastRenderedPageBreak/>
        <w:t>Билет № 7.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Насыщенный̆ и ненасыщенный̆ пар. Относительная и абсолютная влажность воздуха и способы ее измерения.</w:t>
      </w:r>
    </w:p>
    <w:p w:rsidR="00B82C45" w:rsidRPr="00843D82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КПД электрического двигателя.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8.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Энергия топлива. Удельная теплота сгорания. Тепловые двигатели. Принцип работы ДВС. КПД теплового двигателя.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соединение проводников.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9.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Электризация тел. Два рода зарядов. Взаимодействие заряженных тел. Электрическое поле. Строение атома. Закон сохранения электрического заряда. Проводники, диэлектрики и полупроводники. Объяснение явления электризации на основе учения о строении атома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расчет количества теплоты, необходимого для нагревания тела.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10.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 xml:space="preserve">1. Электрический ток и условия его существования. Действия электрического тока. Источники электрического тока. Электрическая цепь. 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расчет количества теплоты при изменении агрегатного состояния вещества.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11.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Сила тока. Единицы силы тока. Амперметр и его включение в цепь.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теплообмен.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12.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Электрическое напряжение. Единицы напряжения. Вольтметр и его включение в цепь.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определение по графику тепловых процессов количества теплоты.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13.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Электрическое сопротивление проводников и единицы измерения. Расчёт сопротивления проводника. Удельное сопротивление, единицы измерения и его физический смысл.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определение по графику тепловых процессов количества теплоты.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14.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Закон Ома для участка цепи. Опытное подтверждение закона Ома.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lastRenderedPageBreak/>
        <w:t>2. Задача на расчет количества теплоты при изменении агрегатного состояния вещества.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15.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Последовательное и параллельное соединение проводников.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теплообмен.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16.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Работа и мощность электрического тока. Формулы для вычисления работы и мощности. Единицы измерения и их физический смысл.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определение по графику тепловых процессов количества теплоты.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17.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Нагревание проводников электрическим током. Объяснение этого явления. Закон Джоуля-Ленца и его применение.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расчет количества теплоты при изменении агрегатного состояния вещества.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18.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 xml:space="preserve">1. Магнитное поле. Опытное подтверждение связи электрического тока и магнитного поля. Магнитные линии. 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соединение проводников.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19.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Постоянные магниты. Свойства постоянных магнитов. Магнитное поле Земли.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мощность электрического тока.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20.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Действие магнитного поля на проводник с током. Электрический двигатель.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КПД теплового двигателя.</w:t>
      </w:r>
    </w:p>
    <w:p w:rsid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C45">
        <w:rPr>
          <w:rFonts w:ascii="Times New Roman" w:hAnsi="Times New Roman" w:cs="Times New Roman"/>
          <w:b/>
          <w:sz w:val="28"/>
          <w:szCs w:val="28"/>
        </w:rPr>
        <w:t>Билет № 21.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1. Магнитное поле катушки с током. Электромагниты и их применение.</w:t>
      </w:r>
    </w:p>
    <w:p w:rsidR="00B82C45" w:rsidRPr="00B82C45" w:rsidRDefault="00B82C45" w:rsidP="00B82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2C45">
        <w:rPr>
          <w:rFonts w:ascii="Times New Roman" w:hAnsi="Times New Roman" w:cs="Times New Roman"/>
          <w:sz w:val="28"/>
          <w:szCs w:val="28"/>
        </w:rPr>
        <w:t>2. Задача на расчет сопротивления проводника.</w:t>
      </w:r>
    </w:p>
    <w:p w:rsidR="00FF180C" w:rsidRDefault="00FF180C"/>
    <w:sectPr w:rsidR="00FF180C" w:rsidSect="00D87A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4931"/>
    <w:multiLevelType w:val="multilevel"/>
    <w:tmpl w:val="4BC65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0188C"/>
    <w:multiLevelType w:val="multilevel"/>
    <w:tmpl w:val="F13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0C"/>
    <w:rsid w:val="00736D41"/>
    <w:rsid w:val="00843D82"/>
    <w:rsid w:val="00885BFE"/>
    <w:rsid w:val="00B82C45"/>
    <w:rsid w:val="00D87AF5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B3C3"/>
  <w15:chartTrackingRefBased/>
  <w15:docId w15:val="{07737C18-ABF3-4324-8759-3AB45EE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0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</cp:revision>
  <dcterms:created xsi:type="dcterms:W3CDTF">2025-08-26T17:54:00Z</dcterms:created>
  <dcterms:modified xsi:type="dcterms:W3CDTF">2025-08-27T10:38:00Z</dcterms:modified>
</cp:coreProperties>
</file>